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8A93" w14:textId="46A47886" w:rsidR="009F5854" w:rsidRPr="00726D23" w:rsidRDefault="00484BDF" w:rsidP="009F5854">
      <w:pPr>
        <w:jc w:val="right"/>
        <w:rPr>
          <w:b/>
          <w:i/>
        </w:rPr>
      </w:pPr>
      <w:r>
        <w:rPr>
          <w:b/>
          <w:i/>
        </w:rPr>
        <w:t>d</w:t>
      </w:r>
      <w:r w:rsidR="009F5854" w:rsidRPr="00726D23">
        <w:rPr>
          <w:b/>
          <w:i/>
        </w:rPr>
        <w:t>1. számú mellékelt</w:t>
      </w:r>
    </w:p>
    <w:p w14:paraId="42E3F0D0" w14:textId="77777777" w:rsidR="009F5854" w:rsidRPr="00726D23" w:rsidRDefault="009F5854" w:rsidP="009F58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72"/>
      </w:tblGrid>
      <w:tr w:rsidR="009F5854" w:rsidRPr="00726D23" w14:paraId="6B0FE419" w14:textId="77777777" w:rsidTr="00FC7B52">
        <w:trPr>
          <w:trHeight w:val="557"/>
        </w:trPr>
        <w:tc>
          <w:tcPr>
            <w:tcW w:w="9056" w:type="dxa"/>
            <w:gridSpan w:val="2"/>
            <w:shd w:val="clear" w:color="auto" w:fill="D0CECE"/>
          </w:tcPr>
          <w:p w14:paraId="3D9A2598" w14:textId="77777777" w:rsidR="009F5854" w:rsidRPr="00726D23" w:rsidRDefault="009F5854" w:rsidP="00FC7B52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Jelentkezési lap</w:t>
            </w:r>
          </w:p>
          <w:p w14:paraId="5DA0FD60" w14:textId="77777777" w:rsidR="009F5854" w:rsidRDefault="009F5854" w:rsidP="00FC7B5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Pécsi Tudományegyetem Állam- és Jogtudományi Kar</w:t>
            </w:r>
          </w:p>
          <w:p w14:paraId="04253ED2" w14:textId="77777777" w:rsidR="009F5854" w:rsidRDefault="009F5854" w:rsidP="00FC7B5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Óriás Nándor Szakkollégium</w:t>
            </w:r>
          </w:p>
          <w:p w14:paraId="23E7A3D5" w14:textId="77777777" w:rsidR="009F5854" w:rsidRDefault="009F5854" w:rsidP="00FC7B52">
            <w:pPr>
              <w:rPr>
                <w:b/>
                <w:i/>
                <w:szCs w:val="24"/>
              </w:rPr>
            </w:pPr>
          </w:p>
          <w:p w14:paraId="0884D5EF" w14:textId="63893C49" w:rsidR="009F5854" w:rsidRPr="00726D23" w:rsidRDefault="00150432" w:rsidP="00FC7B5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20</w:t>
            </w:r>
            <w:r w:rsidR="004818B4">
              <w:rPr>
                <w:b/>
                <w:i/>
                <w:szCs w:val="24"/>
              </w:rPr>
              <w:t>2</w:t>
            </w:r>
            <w:r w:rsidR="008328B9">
              <w:rPr>
                <w:b/>
                <w:i/>
                <w:szCs w:val="24"/>
              </w:rPr>
              <w:t>5</w:t>
            </w:r>
            <w:r>
              <w:rPr>
                <w:b/>
                <w:i/>
                <w:szCs w:val="24"/>
              </w:rPr>
              <w:t>-20</w:t>
            </w:r>
            <w:r w:rsidR="004818B4">
              <w:rPr>
                <w:b/>
                <w:i/>
                <w:szCs w:val="24"/>
              </w:rPr>
              <w:t>2</w:t>
            </w:r>
            <w:r w:rsidR="008328B9">
              <w:rPr>
                <w:b/>
                <w:i/>
                <w:szCs w:val="24"/>
              </w:rPr>
              <w:t>6</w:t>
            </w:r>
            <w:r>
              <w:rPr>
                <w:b/>
                <w:i/>
                <w:szCs w:val="24"/>
              </w:rPr>
              <w:t>-</w:t>
            </w:r>
            <w:r w:rsidR="008328B9">
              <w:rPr>
                <w:b/>
                <w:i/>
                <w:szCs w:val="24"/>
              </w:rPr>
              <w:t>o</w:t>
            </w:r>
            <w:r>
              <w:rPr>
                <w:b/>
                <w:i/>
                <w:szCs w:val="24"/>
              </w:rPr>
              <w:t xml:space="preserve">s tanév </w:t>
            </w:r>
            <w:r w:rsidR="00416D81">
              <w:rPr>
                <w:b/>
                <w:i/>
                <w:szCs w:val="24"/>
              </w:rPr>
              <w:t>tavaszi</w:t>
            </w:r>
            <w:r w:rsidR="004818B4">
              <w:rPr>
                <w:b/>
                <w:i/>
                <w:szCs w:val="24"/>
              </w:rPr>
              <w:t xml:space="preserve"> szemeszter</w:t>
            </w:r>
          </w:p>
        </w:tc>
      </w:tr>
      <w:tr w:rsidR="009F5854" w:rsidRPr="00726D23" w14:paraId="52A5D13B" w14:textId="77777777" w:rsidTr="00FC7B52">
        <w:trPr>
          <w:trHeight w:val="70"/>
        </w:trPr>
        <w:tc>
          <w:tcPr>
            <w:tcW w:w="9056" w:type="dxa"/>
            <w:gridSpan w:val="2"/>
            <w:shd w:val="clear" w:color="auto" w:fill="F2F2F2"/>
            <w:vAlign w:val="center"/>
          </w:tcPr>
          <w:p w14:paraId="5BAE8EB6" w14:textId="77777777" w:rsidR="009F5854" w:rsidRPr="00726D23" w:rsidRDefault="009F5854" w:rsidP="00FC7B5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Pályázati űrlap</w:t>
            </w:r>
          </w:p>
        </w:tc>
      </w:tr>
      <w:tr w:rsidR="009F5854" w:rsidRPr="00726D23" w14:paraId="0F023B32" w14:textId="77777777" w:rsidTr="00FC7B52">
        <w:trPr>
          <w:trHeight w:val="413"/>
        </w:trPr>
        <w:tc>
          <w:tcPr>
            <w:tcW w:w="1984" w:type="dxa"/>
            <w:vAlign w:val="center"/>
          </w:tcPr>
          <w:p w14:paraId="3E589A9A" w14:textId="77777777" w:rsidR="009F5854" w:rsidRPr="00726D23" w:rsidRDefault="009F5854" w:rsidP="00FC7B52">
            <w:pPr>
              <w:rPr>
                <w:szCs w:val="24"/>
              </w:rPr>
            </w:pPr>
            <w:r w:rsidRPr="00726D23">
              <w:rPr>
                <w:szCs w:val="24"/>
              </w:rPr>
              <w:t>Név:</w:t>
            </w:r>
          </w:p>
        </w:tc>
        <w:tc>
          <w:tcPr>
            <w:tcW w:w="7072" w:type="dxa"/>
          </w:tcPr>
          <w:p w14:paraId="682FDB70" w14:textId="77777777" w:rsidR="009F5854" w:rsidRPr="00726D23" w:rsidRDefault="009F5854" w:rsidP="00FC7B52">
            <w:pPr>
              <w:rPr>
                <w:szCs w:val="24"/>
              </w:rPr>
            </w:pPr>
          </w:p>
        </w:tc>
      </w:tr>
      <w:tr w:rsidR="009F5854" w:rsidRPr="00726D23" w14:paraId="27A31565" w14:textId="77777777" w:rsidTr="00FC7B52">
        <w:trPr>
          <w:trHeight w:val="426"/>
        </w:trPr>
        <w:tc>
          <w:tcPr>
            <w:tcW w:w="1984" w:type="dxa"/>
            <w:vAlign w:val="center"/>
          </w:tcPr>
          <w:p w14:paraId="63A5A908" w14:textId="77777777" w:rsidR="009F5854" w:rsidRPr="00726D23" w:rsidRDefault="009F5854" w:rsidP="00FC7B52">
            <w:pPr>
              <w:rPr>
                <w:szCs w:val="24"/>
              </w:rPr>
            </w:pPr>
            <w:r w:rsidRPr="00726D23">
              <w:rPr>
                <w:szCs w:val="24"/>
              </w:rPr>
              <w:t>Születési hely, idő:</w:t>
            </w:r>
          </w:p>
        </w:tc>
        <w:tc>
          <w:tcPr>
            <w:tcW w:w="7072" w:type="dxa"/>
            <w:vAlign w:val="center"/>
          </w:tcPr>
          <w:p w14:paraId="655276C3" w14:textId="77777777" w:rsidR="009F5854" w:rsidRPr="00726D23" w:rsidRDefault="009F5854" w:rsidP="00FC7B52">
            <w:pPr>
              <w:rPr>
                <w:szCs w:val="24"/>
              </w:rPr>
            </w:pPr>
          </w:p>
        </w:tc>
      </w:tr>
      <w:tr w:rsidR="009F5854" w:rsidRPr="00726D23" w14:paraId="3FDF625B" w14:textId="77777777" w:rsidTr="00FC7B52">
        <w:trPr>
          <w:trHeight w:val="403"/>
        </w:trPr>
        <w:tc>
          <w:tcPr>
            <w:tcW w:w="1984" w:type="dxa"/>
            <w:vAlign w:val="center"/>
          </w:tcPr>
          <w:p w14:paraId="36789584" w14:textId="77777777" w:rsidR="009F5854" w:rsidRPr="00726D23" w:rsidRDefault="009F5854" w:rsidP="00FC7B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Neptun</w:t>
            </w:r>
            <w:proofErr w:type="spellEnd"/>
            <w:r>
              <w:rPr>
                <w:szCs w:val="24"/>
              </w:rPr>
              <w:t>-kód</w:t>
            </w:r>
            <w:r w:rsidRPr="00726D23">
              <w:rPr>
                <w:szCs w:val="24"/>
              </w:rPr>
              <w:t>:</w:t>
            </w:r>
          </w:p>
        </w:tc>
        <w:tc>
          <w:tcPr>
            <w:tcW w:w="7072" w:type="dxa"/>
            <w:vAlign w:val="center"/>
          </w:tcPr>
          <w:p w14:paraId="4B0CA9EA" w14:textId="77777777" w:rsidR="009F5854" w:rsidRPr="00726D23" w:rsidRDefault="009F5854" w:rsidP="00FC7B52">
            <w:pPr>
              <w:rPr>
                <w:szCs w:val="24"/>
              </w:rPr>
            </w:pPr>
          </w:p>
        </w:tc>
      </w:tr>
      <w:tr w:rsidR="009F5854" w:rsidRPr="00726D23" w14:paraId="3667B4EC" w14:textId="77777777" w:rsidTr="00FC7B52">
        <w:trPr>
          <w:trHeight w:val="403"/>
        </w:trPr>
        <w:tc>
          <w:tcPr>
            <w:tcW w:w="1984" w:type="dxa"/>
            <w:vAlign w:val="center"/>
          </w:tcPr>
          <w:p w14:paraId="77CD098F" w14:textId="77777777" w:rsidR="009F5854" w:rsidRDefault="009F5854" w:rsidP="00FC7B52">
            <w:pPr>
              <w:rPr>
                <w:szCs w:val="24"/>
              </w:rPr>
            </w:pPr>
            <w:r>
              <w:rPr>
                <w:szCs w:val="24"/>
              </w:rPr>
              <w:t>Évfolyam:</w:t>
            </w:r>
          </w:p>
        </w:tc>
        <w:tc>
          <w:tcPr>
            <w:tcW w:w="7072" w:type="dxa"/>
            <w:vAlign w:val="center"/>
          </w:tcPr>
          <w:p w14:paraId="0FF49E40" w14:textId="77777777" w:rsidR="009F5854" w:rsidRPr="00726D23" w:rsidRDefault="009F5854" w:rsidP="00FC7B52">
            <w:pPr>
              <w:rPr>
                <w:szCs w:val="24"/>
              </w:rPr>
            </w:pPr>
          </w:p>
        </w:tc>
      </w:tr>
      <w:tr w:rsidR="009F5854" w:rsidRPr="00726D23" w14:paraId="02448A98" w14:textId="77777777" w:rsidTr="00FC7B52">
        <w:trPr>
          <w:trHeight w:val="415"/>
        </w:trPr>
        <w:tc>
          <w:tcPr>
            <w:tcW w:w="1984" w:type="dxa"/>
            <w:vAlign w:val="center"/>
          </w:tcPr>
          <w:p w14:paraId="43949A00" w14:textId="77777777" w:rsidR="009F5854" w:rsidRPr="00726D23" w:rsidRDefault="009F5854" w:rsidP="00FC7B52">
            <w:pPr>
              <w:rPr>
                <w:szCs w:val="24"/>
              </w:rPr>
            </w:pPr>
            <w:r w:rsidRPr="00726D23">
              <w:rPr>
                <w:szCs w:val="24"/>
              </w:rPr>
              <w:t>Levelezési cím:</w:t>
            </w:r>
          </w:p>
        </w:tc>
        <w:tc>
          <w:tcPr>
            <w:tcW w:w="7072" w:type="dxa"/>
            <w:vAlign w:val="center"/>
          </w:tcPr>
          <w:p w14:paraId="36E4CACA" w14:textId="77777777" w:rsidR="009F5854" w:rsidRPr="00726D23" w:rsidRDefault="009F5854" w:rsidP="00FC7B52">
            <w:pPr>
              <w:rPr>
                <w:szCs w:val="24"/>
              </w:rPr>
            </w:pPr>
          </w:p>
        </w:tc>
      </w:tr>
      <w:tr w:rsidR="009F5854" w:rsidRPr="00726D23" w14:paraId="30B68A10" w14:textId="77777777" w:rsidTr="00FC7B52">
        <w:trPr>
          <w:trHeight w:val="415"/>
        </w:trPr>
        <w:tc>
          <w:tcPr>
            <w:tcW w:w="1984" w:type="dxa"/>
            <w:vAlign w:val="center"/>
          </w:tcPr>
          <w:p w14:paraId="1A858937" w14:textId="77777777" w:rsidR="009F5854" w:rsidRPr="00726D23" w:rsidRDefault="009F5854" w:rsidP="00FC7B52">
            <w:pPr>
              <w:rPr>
                <w:szCs w:val="24"/>
              </w:rPr>
            </w:pPr>
            <w:r w:rsidRPr="00726D23">
              <w:rPr>
                <w:szCs w:val="24"/>
              </w:rPr>
              <w:t>Mobil telefonszám:</w:t>
            </w:r>
          </w:p>
        </w:tc>
        <w:tc>
          <w:tcPr>
            <w:tcW w:w="7072" w:type="dxa"/>
            <w:vAlign w:val="center"/>
          </w:tcPr>
          <w:p w14:paraId="0FEDCBF7" w14:textId="77777777" w:rsidR="009F5854" w:rsidRPr="00726D23" w:rsidRDefault="009F5854" w:rsidP="00FC7B52">
            <w:pPr>
              <w:rPr>
                <w:szCs w:val="24"/>
              </w:rPr>
            </w:pPr>
          </w:p>
        </w:tc>
      </w:tr>
      <w:tr w:rsidR="009F5854" w:rsidRPr="00726D23" w14:paraId="29C4F85F" w14:textId="77777777" w:rsidTr="00FC7B52">
        <w:trPr>
          <w:trHeight w:val="415"/>
        </w:trPr>
        <w:tc>
          <w:tcPr>
            <w:tcW w:w="1984" w:type="dxa"/>
            <w:vAlign w:val="center"/>
          </w:tcPr>
          <w:p w14:paraId="65DB5EA7" w14:textId="77777777" w:rsidR="009F5854" w:rsidRPr="00726D23" w:rsidRDefault="009F5854" w:rsidP="00FC7B52">
            <w:pPr>
              <w:rPr>
                <w:szCs w:val="24"/>
              </w:rPr>
            </w:pPr>
            <w:r w:rsidRPr="00726D23">
              <w:rPr>
                <w:szCs w:val="24"/>
              </w:rPr>
              <w:t>E-mail cím:</w:t>
            </w:r>
          </w:p>
        </w:tc>
        <w:tc>
          <w:tcPr>
            <w:tcW w:w="7072" w:type="dxa"/>
            <w:vAlign w:val="center"/>
          </w:tcPr>
          <w:p w14:paraId="2BCB1A84" w14:textId="77777777" w:rsidR="009F5854" w:rsidRPr="00726D23" w:rsidRDefault="009F5854" w:rsidP="00FC7B52">
            <w:pPr>
              <w:rPr>
                <w:szCs w:val="24"/>
              </w:rPr>
            </w:pPr>
          </w:p>
        </w:tc>
      </w:tr>
    </w:tbl>
    <w:p w14:paraId="047913C1" w14:textId="77777777" w:rsidR="009F5854" w:rsidRPr="00726D23" w:rsidRDefault="009F5854" w:rsidP="009F5854">
      <w:pPr>
        <w:rPr>
          <w:szCs w:val="24"/>
        </w:rPr>
      </w:pPr>
    </w:p>
    <w:p w14:paraId="33F79247" w14:textId="2C4EB214" w:rsidR="009F5854" w:rsidRPr="00726D23" w:rsidRDefault="009F5854" w:rsidP="009F5854">
      <w:pPr>
        <w:tabs>
          <w:tab w:val="left" w:leader="dot" w:pos="0"/>
          <w:tab w:val="left" w:leader="dot" w:pos="9000"/>
        </w:tabs>
        <w:jc w:val="both"/>
        <w:rPr>
          <w:szCs w:val="24"/>
        </w:rPr>
      </w:pPr>
      <w:r w:rsidRPr="00726D23">
        <w:rPr>
          <w:szCs w:val="24"/>
        </w:rPr>
        <w:t xml:space="preserve">Alulírott </w:t>
      </w:r>
      <w:r>
        <w:rPr>
          <w:szCs w:val="24"/>
        </w:rPr>
        <w:t>jelentkező</w:t>
      </w:r>
      <w:r w:rsidRPr="00726D23">
        <w:rPr>
          <w:szCs w:val="24"/>
        </w:rPr>
        <w:t xml:space="preserve"> </w:t>
      </w:r>
      <w:r w:rsidR="00DA65B4">
        <w:rPr>
          <w:szCs w:val="24"/>
        </w:rPr>
        <w:t>n</w:t>
      </w:r>
      <w:r>
        <w:rPr>
          <w:szCs w:val="24"/>
        </w:rPr>
        <w:t>yilatkozom, hogy</w:t>
      </w:r>
      <w:r w:rsidRPr="00726D23">
        <w:rPr>
          <w:szCs w:val="24"/>
        </w:rPr>
        <w:t xml:space="preserve"> a Pécsi Tudományegy</w:t>
      </w:r>
      <w:r>
        <w:rPr>
          <w:szCs w:val="24"/>
        </w:rPr>
        <w:t xml:space="preserve">etem Állam- és Jogtudományi Kar </w:t>
      </w:r>
      <w:r w:rsidRPr="00726D23">
        <w:rPr>
          <w:szCs w:val="24"/>
        </w:rPr>
        <w:t>Óriás Nándor Szakkollégium</w:t>
      </w:r>
      <w:r>
        <w:rPr>
          <w:szCs w:val="24"/>
        </w:rPr>
        <w:t xml:space="preserve"> Felvételi Szabályzatát és a felvételi kiírást megismertem, valamint sikeres felvételem esetén </w:t>
      </w:r>
      <w:r w:rsidRPr="00726D23">
        <w:rPr>
          <w:szCs w:val="24"/>
        </w:rPr>
        <w:t>a Pécsi Tudományegy</w:t>
      </w:r>
      <w:r>
        <w:rPr>
          <w:szCs w:val="24"/>
        </w:rPr>
        <w:t xml:space="preserve">etem Állam- és Jogtudományi Kar </w:t>
      </w:r>
      <w:r w:rsidRPr="00726D23">
        <w:rPr>
          <w:szCs w:val="24"/>
        </w:rPr>
        <w:t>Óriás Nándor Szakkollégium</w:t>
      </w:r>
      <w:r>
        <w:rPr>
          <w:szCs w:val="24"/>
        </w:rPr>
        <w:t xml:space="preserve"> Tanulmányi és Vizsgaszabályzatában rögzített követelményeket magamra nézve kötelezőnek ismerem el és </w:t>
      </w:r>
      <w:r w:rsidRPr="00726D23">
        <w:rPr>
          <w:szCs w:val="24"/>
        </w:rPr>
        <w:t xml:space="preserve">ezek </w:t>
      </w:r>
      <w:r>
        <w:rPr>
          <w:szCs w:val="24"/>
        </w:rPr>
        <w:t>megszegése</w:t>
      </w:r>
      <w:r w:rsidRPr="00726D23">
        <w:rPr>
          <w:szCs w:val="24"/>
        </w:rPr>
        <w:t xml:space="preserve"> esetén </w:t>
      </w:r>
      <w:r>
        <w:rPr>
          <w:szCs w:val="24"/>
        </w:rPr>
        <w:t>vállalom a</w:t>
      </w:r>
      <w:r w:rsidRPr="00726D23">
        <w:rPr>
          <w:szCs w:val="24"/>
        </w:rPr>
        <w:t xml:space="preserve"> meghatározott jogkövetkezmények velem szembeni alkalmazását. </w:t>
      </w:r>
    </w:p>
    <w:p w14:paraId="3BB38C5A" w14:textId="77777777" w:rsidR="009F5854" w:rsidRPr="00726D23" w:rsidRDefault="009F5854" w:rsidP="009F5854">
      <w:pPr>
        <w:tabs>
          <w:tab w:val="left" w:leader="dot" w:pos="0"/>
          <w:tab w:val="left" w:leader="dot" w:pos="9000"/>
        </w:tabs>
        <w:jc w:val="both"/>
        <w:rPr>
          <w:szCs w:val="24"/>
        </w:rPr>
      </w:pPr>
    </w:p>
    <w:p w14:paraId="721C3B60" w14:textId="77777777" w:rsidR="009F5854" w:rsidRPr="00726D23" w:rsidRDefault="009F5854" w:rsidP="009F5854">
      <w:pPr>
        <w:tabs>
          <w:tab w:val="left" w:leader="dot" w:pos="0"/>
          <w:tab w:val="left" w:leader="dot" w:pos="9000"/>
        </w:tabs>
        <w:jc w:val="both"/>
        <w:rPr>
          <w:szCs w:val="24"/>
        </w:rPr>
      </w:pPr>
      <w:r w:rsidRPr="00726D23">
        <w:rPr>
          <w:szCs w:val="24"/>
        </w:rPr>
        <w:t xml:space="preserve">Büntetőjogi felelősségem tudatában kijelentem, hogy az általam közölt adatok a valóságnak megfelelnek, és </w:t>
      </w:r>
      <w:r>
        <w:rPr>
          <w:szCs w:val="24"/>
        </w:rPr>
        <w:t>vállalom</w:t>
      </w:r>
      <w:r w:rsidRPr="00726D23">
        <w:rPr>
          <w:szCs w:val="24"/>
        </w:rPr>
        <w:t xml:space="preserve"> a valótlan adatszolgá</w:t>
      </w:r>
      <w:r>
        <w:rPr>
          <w:szCs w:val="24"/>
        </w:rPr>
        <w:t>ltatással járó következményeket.</w:t>
      </w:r>
    </w:p>
    <w:p w14:paraId="401EB42E" w14:textId="77777777" w:rsidR="009F5854" w:rsidRPr="00726D23" w:rsidRDefault="009F5854" w:rsidP="009F5854">
      <w:pPr>
        <w:jc w:val="both"/>
        <w:rPr>
          <w:szCs w:val="24"/>
        </w:rPr>
      </w:pPr>
    </w:p>
    <w:p w14:paraId="74F32E89" w14:textId="77777777" w:rsidR="009F5854" w:rsidRPr="00726D23" w:rsidRDefault="009F5854" w:rsidP="009F5854">
      <w:pPr>
        <w:jc w:val="both"/>
        <w:rPr>
          <w:szCs w:val="24"/>
        </w:rPr>
      </w:pPr>
    </w:p>
    <w:p w14:paraId="304D3834" w14:textId="77777777" w:rsidR="009F5854" w:rsidRPr="00726D23" w:rsidRDefault="009F5854" w:rsidP="009F5854">
      <w:pPr>
        <w:jc w:val="both"/>
        <w:rPr>
          <w:szCs w:val="24"/>
        </w:rPr>
      </w:pPr>
      <w:proofErr w:type="gramStart"/>
      <w:r w:rsidRPr="00726D23">
        <w:rPr>
          <w:szCs w:val="24"/>
        </w:rPr>
        <w:t>Kelt:…</w:t>
      </w:r>
      <w:proofErr w:type="gramEnd"/>
      <w:r w:rsidRPr="00726D23">
        <w:rPr>
          <w:szCs w:val="24"/>
        </w:rPr>
        <w:t>……………… év …………………. hónap …………. nap</w:t>
      </w:r>
    </w:p>
    <w:p w14:paraId="1D71F53D" w14:textId="77777777" w:rsidR="009F5854" w:rsidRPr="00726D23" w:rsidRDefault="009F5854" w:rsidP="009F5854">
      <w:pPr>
        <w:jc w:val="both"/>
        <w:rPr>
          <w:szCs w:val="24"/>
        </w:rPr>
      </w:pPr>
    </w:p>
    <w:p w14:paraId="37D9F08A" w14:textId="77777777" w:rsidR="009F5854" w:rsidRPr="00726D23" w:rsidRDefault="009F5854" w:rsidP="009F5854">
      <w:pPr>
        <w:jc w:val="both"/>
        <w:rPr>
          <w:szCs w:val="24"/>
        </w:rPr>
      </w:pPr>
    </w:p>
    <w:p w14:paraId="3EEDADA2" w14:textId="77777777" w:rsidR="009F5854" w:rsidRPr="00726D23" w:rsidRDefault="009F5854" w:rsidP="009F5854">
      <w:pPr>
        <w:jc w:val="both"/>
        <w:rPr>
          <w:szCs w:val="24"/>
        </w:rPr>
      </w:pPr>
    </w:p>
    <w:p w14:paraId="3F2AEEFA" w14:textId="77777777" w:rsidR="009F5854" w:rsidRPr="00726D23" w:rsidRDefault="009F5854" w:rsidP="009F5854">
      <w:pPr>
        <w:jc w:val="both"/>
        <w:rPr>
          <w:szCs w:val="24"/>
        </w:rPr>
      </w:pPr>
    </w:p>
    <w:p w14:paraId="6D1EBF77" w14:textId="77777777" w:rsidR="009F5854" w:rsidRPr="00726D23" w:rsidRDefault="009F5854" w:rsidP="009F5854">
      <w:pPr>
        <w:tabs>
          <w:tab w:val="center" w:pos="7371"/>
        </w:tabs>
        <w:jc w:val="both"/>
        <w:rPr>
          <w:szCs w:val="24"/>
        </w:rPr>
      </w:pPr>
      <w:r w:rsidRPr="00726D23">
        <w:rPr>
          <w:szCs w:val="24"/>
        </w:rPr>
        <w:tab/>
        <w:t>……………………………..</w:t>
      </w:r>
    </w:p>
    <w:p w14:paraId="4FA41F7B" w14:textId="77777777" w:rsidR="009F5854" w:rsidRPr="00726D23" w:rsidRDefault="009F5854" w:rsidP="009F5854">
      <w:pPr>
        <w:tabs>
          <w:tab w:val="center" w:pos="7371"/>
        </w:tabs>
        <w:jc w:val="both"/>
        <w:rPr>
          <w:szCs w:val="24"/>
        </w:rPr>
      </w:pPr>
      <w:r w:rsidRPr="00726D23">
        <w:rPr>
          <w:szCs w:val="24"/>
        </w:rPr>
        <w:tab/>
      </w:r>
      <w:r>
        <w:rPr>
          <w:szCs w:val="24"/>
        </w:rPr>
        <w:t>Jelentkező</w:t>
      </w:r>
      <w:r w:rsidRPr="00726D23">
        <w:rPr>
          <w:szCs w:val="24"/>
        </w:rPr>
        <w:t xml:space="preserve"> aláírása</w:t>
      </w:r>
      <w:r w:rsidRPr="00726D23">
        <w:rPr>
          <w:rStyle w:val="Lbjegyzet-hivatkozs"/>
          <w:szCs w:val="24"/>
        </w:rPr>
        <w:footnoteReference w:id="1"/>
      </w:r>
    </w:p>
    <w:p w14:paraId="66589736" w14:textId="77777777" w:rsidR="009F5854" w:rsidRPr="00726D23" w:rsidRDefault="009F5854" w:rsidP="009F5854">
      <w:pPr>
        <w:rPr>
          <w:szCs w:val="24"/>
        </w:rPr>
      </w:pPr>
    </w:p>
    <w:p w14:paraId="6FADD12D" w14:textId="77777777" w:rsidR="009F5854" w:rsidRPr="00726D23" w:rsidRDefault="009F5854" w:rsidP="009F5854">
      <w:pPr>
        <w:rPr>
          <w:szCs w:val="24"/>
        </w:rPr>
      </w:pPr>
      <w:r w:rsidRPr="00726D23">
        <w:rPr>
          <w:szCs w:val="24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1216"/>
        <w:gridCol w:w="1253"/>
        <w:gridCol w:w="1301"/>
      </w:tblGrid>
      <w:tr w:rsidR="009F5854" w:rsidRPr="00726D23" w14:paraId="1C873E9C" w14:textId="77777777" w:rsidTr="00832424">
        <w:trPr>
          <w:trHeight w:val="418"/>
        </w:trPr>
        <w:tc>
          <w:tcPr>
            <w:tcW w:w="7755" w:type="dxa"/>
            <w:gridSpan w:val="3"/>
            <w:shd w:val="clear" w:color="auto" w:fill="D0CECE" w:themeFill="background2" w:themeFillShade="E6"/>
            <w:vAlign w:val="center"/>
            <w:hideMark/>
          </w:tcPr>
          <w:p w14:paraId="7A3E8E06" w14:textId="77777777" w:rsidR="009F5854" w:rsidRPr="00726D23" w:rsidRDefault="009F5854" w:rsidP="00FC7B52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lastRenderedPageBreak/>
              <w:t>A Bűnügyi Tagozat esszétémái</w:t>
            </w:r>
          </w:p>
        </w:tc>
        <w:tc>
          <w:tcPr>
            <w:tcW w:w="1301" w:type="dxa"/>
            <w:vMerge w:val="restart"/>
            <w:shd w:val="clear" w:color="auto" w:fill="D0CECE" w:themeFill="background2" w:themeFillShade="E6"/>
            <w:vAlign w:val="center"/>
            <w:hideMark/>
          </w:tcPr>
          <w:p w14:paraId="4CDB84EC" w14:textId="77777777" w:rsidR="009F5854" w:rsidRPr="00726D23" w:rsidRDefault="009F5854" w:rsidP="00FC7B52">
            <w:pPr>
              <w:jc w:val="center"/>
              <w:rPr>
                <w:rFonts w:eastAsia="Calibri"/>
                <w:b/>
                <w:bCs/>
                <w:sz w:val="60"/>
                <w:szCs w:val="60"/>
              </w:rPr>
            </w:pPr>
            <w:r>
              <w:rPr>
                <w:rFonts w:eastAsia="Calibri"/>
                <w:b/>
                <w:bCs/>
                <w:sz w:val="60"/>
                <w:szCs w:val="60"/>
              </w:rPr>
              <w:t>B</w:t>
            </w:r>
          </w:p>
        </w:tc>
      </w:tr>
      <w:tr w:rsidR="009F5854" w:rsidRPr="00726D23" w14:paraId="3586AFEF" w14:textId="77777777" w:rsidTr="004154A6">
        <w:trPr>
          <w:trHeight w:val="848"/>
        </w:trPr>
        <w:tc>
          <w:tcPr>
            <w:tcW w:w="7755" w:type="dxa"/>
            <w:gridSpan w:val="3"/>
            <w:hideMark/>
          </w:tcPr>
          <w:p w14:paraId="59871C7A" w14:textId="77777777" w:rsidR="00416D81" w:rsidRDefault="00416D81" w:rsidP="00416D81">
            <w:pPr>
              <w:pStyle w:val="Cmsor1"/>
              <w:numPr>
                <w:ilvl w:val="0"/>
                <w:numId w:val="19"/>
              </w:numPr>
              <w:tabs>
                <w:tab w:val="num" w:pos="360"/>
              </w:tabs>
              <w:spacing w:before="1"/>
              <w:ind w:left="318" w:righ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család szerepe a bűnözővé válás folyamatában</w:t>
            </w:r>
          </w:p>
          <w:p w14:paraId="2F5C5C66" w14:textId="77777777" w:rsidR="00416D81" w:rsidRDefault="00416D81" w:rsidP="00416D81">
            <w:pPr>
              <w:pStyle w:val="Cmsor1"/>
              <w:numPr>
                <w:ilvl w:val="0"/>
                <w:numId w:val="19"/>
              </w:numPr>
              <w:tabs>
                <w:tab w:val="num" w:pos="360"/>
              </w:tabs>
              <w:spacing w:before="1"/>
              <w:ind w:left="318" w:right="0" w:firstLine="0"/>
              <w:jc w:val="left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Deepfake</w:t>
            </w:r>
            <w:proofErr w:type="spellEnd"/>
            <w:r>
              <w:rPr>
                <w:b w:val="0"/>
                <w:bCs w:val="0"/>
              </w:rPr>
              <w:t xml:space="preserve"> technológia és a büntetőjog kihívásai</w:t>
            </w:r>
          </w:p>
          <w:p w14:paraId="05517400" w14:textId="77777777" w:rsidR="00416D81" w:rsidRDefault="00416D81" w:rsidP="00416D81">
            <w:pPr>
              <w:pStyle w:val="Cmsor1"/>
              <w:numPr>
                <w:ilvl w:val="0"/>
                <w:numId w:val="19"/>
              </w:numPr>
              <w:tabs>
                <w:tab w:val="num" w:pos="360"/>
              </w:tabs>
              <w:spacing w:before="1"/>
              <w:ind w:left="318" w:righ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média szerepe a bűnözés társadalmi megítélésében</w:t>
            </w:r>
          </w:p>
          <w:p w14:paraId="20DBC74B" w14:textId="77777777" w:rsidR="00416D81" w:rsidRDefault="00416D81" w:rsidP="00416D81">
            <w:pPr>
              <w:pStyle w:val="Cmsor1"/>
              <w:numPr>
                <w:ilvl w:val="0"/>
                <w:numId w:val="19"/>
              </w:numPr>
              <w:tabs>
                <w:tab w:val="num" w:pos="360"/>
              </w:tabs>
              <w:spacing w:before="1"/>
              <w:ind w:left="318" w:righ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Gazdasági folyamatok és a bűnözés kapcsolata</w:t>
            </w:r>
          </w:p>
          <w:p w14:paraId="50DFA254" w14:textId="4325715D" w:rsidR="003D1320" w:rsidRPr="00416D81" w:rsidRDefault="00416D81" w:rsidP="00416D81">
            <w:pPr>
              <w:pStyle w:val="Cmsor1"/>
              <w:numPr>
                <w:ilvl w:val="0"/>
                <w:numId w:val="19"/>
              </w:numPr>
              <w:tabs>
                <w:tab w:val="num" w:pos="360"/>
              </w:tabs>
              <w:spacing w:before="1"/>
              <w:ind w:left="318" w:righ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Mesterséges intelligencia szerepe a bűnüldözésben</w:t>
            </w:r>
          </w:p>
        </w:tc>
        <w:tc>
          <w:tcPr>
            <w:tcW w:w="1301" w:type="dxa"/>
            <w:vMerge/>
            <w:shd w:val="clear" w:color="auto" w:fill="D0CECE" w:themeFill="background2" w:themeFillShade="E6"/>
            <w:hideMark/>
          </w:tcPr>
          <w:p w14:paraId="2E6360D6" w14:textId="77777777" w:rsidR="009F5854" w:rsidRPr="00726D23" w:rsidRDefault="009F5854" w:rsidP="00FC7B52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9F5854" w:rsidRPr="00726D23" w14:paraId="37AB02B1" w14:textId="77777777" w:rsidTr="00832424">
        <w:trPr>
          <w:trHeight w:val="415"/>
        </w:trPr>
        <w:tc>
          <w:tcPr>
            <w:tcW w:w="9056" w:type="dxa"/>
            <w:gridSpan w:val="4"/>
            <w:shd w:val="clear" w:color="auto" w:fill="E7E6E6" w:themeFill="background2"/>
          </w:tcPr>
          <w:p w14:paraId="0B183487" w14:textId="77777777" w:rsidR="009F5854" w:rsidRDefault="009F5854" w:rsidP="00FC7B5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 fenti témák közül válasszon egyet, és fejtse ki jogi álláspontját!</w:t>
            </w:r>
          </w:p>
          <w:p w14:paraId="3AA3C435" w14:textId="77777777" w:rsidR="009F5854" w:rsidRPr="001764CF" w:rsidRDefault="009F5854" w:rsidP="00FC7B52">
            <w:pPr>
              <w:jc w:val="both"/>
              <w:rPr>
                <w:rFonts w:eastAsia="Calibri"/>
                <w:bCs/>
                <w:i/>
                <w:szCs w:val="24"/>
              </w:rPr>
            </w:pPr>
            <w:r w:rsidRPr="001764CF">
              <w:rPr>
                <w:rFonts w:eastAsia="Calibri"/>
                <w:bCs/>
                <w:i/>
                <w:szCs w:val="24"/>
              </w:rPr>
              <w:t xml:space="preserve">Az esszé végén tüntesse fel </w:t>
            </w:r>
            <w:r>
              <w:rPr>
                <w:rFonts w:eastAsia="Calibri"/>
                <w:bCs/>
                <w:i/>
                <w:szCs w:val="24"/>
              </w:rPr>
              <w:t xml:space="preserve">az </w:t>
            </w:r>
            <w:r w:rsidRPr="001764CF">
              <w:rPr>
                <w:rFonts w:eastAsia="Calibri"/>
                <w:bCs/>
                <w:i/>
                <w:szCs w:val="24"/>
              </w:rPr>
              <w:t xml:space="preserve">annak elkészítéséhez </w:t>
            </w:r>
            <w:r>
              <w:rPr>
                <w:rFonts w:eastAsia="Calibri"/>
                <w:bCs/>
                <w:i/>
                <w:szCs w:val="24"/>
              </w:rPr>
              <w:t>fel</w:t>
            </w:r>
            <w:r w:rsidRPr="001764CF">
              <w:rPr>
                <w:rFonts w:eastAsia="Calibri"/>
                <w:bCs/>
                <w:i/>
                <w:szCs w:val="24"/>
              </w:rPr>
              <w:t>használt irodalmat!</w:t>
            </w:r>
          </w:p>
        </w:tc>
      </w:tr>
      <w:tr w:rsidR="009F5854" w:rsidRPr="00726D23" w14:paraId="6DBFE4F6" w14:textId="77777777" w:rsidTr="00832424">
        <w:trPr>
          <w:trHeight w:val="4805"/>
        </w:trPr>
        <w:tc>
          <w:tcPr>
            <w:tcW w:w="9056" w:type="dxa"/>
            <w:gridSpan w:val="4"/>
            <w:vAlign w:val="center"/>
            <w:hideMark/>
          </w:tcPr>
          <w:p w14:paraId="3693072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1876978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2E600C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CB99B01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77C49BD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6259002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A1266FB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F058540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1D5A87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CACAA41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70C755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3FDD8C6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C722C26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3149055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6F207A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E1DB9B0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5696B2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841A02D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8AA975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37DD3C2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D316E7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C671BB9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A9F8243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455406C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595414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9F63D0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68FEF29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AD6EBE2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2241DD5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E99615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D378B09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6DDC8F6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573666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72C398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6A723F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51C931B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4441F6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4751C1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BC3733F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429305E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B31895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66EF744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A10E71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57EFD3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3C5950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DF30A2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FD9677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26400D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18167F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C7E2E1F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FBC3F5E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3D7C66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7E31B4E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E9B80E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EAC608E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600E422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B3C96D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E73693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C97EB9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B36222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6C8F66E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6A29FB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7D633CE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F8E372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DE5F04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93F1D2B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54EEADD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F94FDDF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1DC28D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6173E8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4C6C85E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901734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7B015F4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946FD1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3685830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50BF472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6AD661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531A44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C77BBD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86DF99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907378F" w14:textId="77777777" w:rsidR="001917F8" w:rsidRDefault="001917F8" w:rsidP="00FC7B52">
            <w:pPr>
              <w:rPr>
                <w:rFonts w:eastAsia="Calibri"/>
                <w:bCs/>
                <w:szCs w:val="24"/>
              </w:rPr>
            </w:pPr>
          </w:p>
          <w:p w14:paraId="127F6B9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D4F9C8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234DFF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1815A1B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A6A80F2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2E19429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2FDD75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65234EB" w14:textId="1CDE19E2" w:rsidR="00832424" w:rsidRDefault="00832424" w:rsidP="00FC7B52">
            <w:pPr>
              <w:rPr>
                <w:rFonts w:eastAsia="Calibri"/>
                <w:bCs/>
                <w:szCs w:val="24"/>
              </w:rPr>
            </w:pPr>
          </w:p>
          <w:p w14:paraId="2F59B6DB" w14:textId="77777777" w:rsidR="009C238F" w:rsidRDefault="009C238F" w:rsidP="00FC7B52">
            <w:pPr>
              <w:rPr>
                <w:rFonts w:eastAsia="Calibri"/>
                <w:bCs/>
                <w:szCs w:val="24"/>
              </w:rPr>
            </w:pPr>
          </w:p>
          <w:p w14:paraId="43C4BE28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</w:tc>
      </w:tr>
      <w:tr w:rsidR="009F5854" w:rsidRPr="00726D23" w14:paraId="3F351D1E" w14:textId="77777777" w:rsidTr="00832424">
        <w:trPr>
          <w:gridBefore w:val="1"/>
          <w:wBefore w:w="5286" w:type="dxa"/>
          <w:trHeight w:val="415"/>
        </w:trPr>
        <w:tc>
          <w:tcPr>
            <w:tcW w:w="1216" w:type="dxa"/>
            <w:shd w:val="clear" w:color="auto" w:fill="E7E6E6"/>
            <w:vAlign w:val="center"/>
          </w:tcPr>
          <w:p w14:paraId="75BFA8CD" w14:textId="77777777" w:rsidR="009F5854" w:rsidRPr="00726D23" w:rsidRDefault="009F5854" w:rsidP="00FC7B52">
            <w:pPr>
              <w:rPr>
                <w:szCs w:val="24"/>
              </w:rPr>
            </w:pPr>
            <w:r w:rsidRPr="00726D23">
              <w:rPr>
                <w:szCs w:val="24"/>
              </w:rPr>
              <w:lastRenderedPageBreak/>
              <w:t>Pontszám:</w:t>
            </w:r>
          </w:p>
        </w:tc>
        <w:tc>
          <w:tcPr>
            <w:tcW w:w="2554" w:type="dxa"/>
            <w:gridSpan w:val="2"/>
            <w:vAlign w:val="center"/>
          </w:tcPr>
          <w:p w14:paraId="54BBAEFE" w14:textId="77777777" w:rsidR="009F5854" w:rsidRPr="00726D23" w:rsidRDefault="009F5854" w:rsidP="00FC7B52">
            <w:pPr>
              <w:jc w:val="center"/>
              <w:rPr>
                <w:szCs w:val="24"/>
              </w:rPr>
            </w:pPr>
            <w:r w:rsidRPr="00726D23">
              <w:rPr>
                <w:szCs w:val="24"/>
              </w:rPr>
              <w:t xml:space="preserve">… / </w:t>
            </w:r>
            <w:r>
              <w:rPr>
                <w:szCs w:val="24"/>
              </w:rPr>
              <w:t>25</w:t>
            </w:r>
            <w:r w:rsidRPr="00726D23">
              <w:rPr>
                <w:szCs w:val="24"/>
              </w:rPr>
              <w:t xml:space="preserve"> pont</w:t>
            </w:r>
          </w:p>
        </w:tc>
      </w:tr>
    </w:tbl>
    <w:p w14:paraId="73AACF61" w14:textId="429FE471" w:rsidR="009F5854" w:rsidRPr="001917F8" w:rsidRDefault="009F5854" w:rsidP="009F5854">
      <w:pPr>
        <w:rPr>
          <w:b/>
          <w:i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1216"/>
        <w:gridCol w:w="1253"/>
        <w:gridCol w:w="1301"/>
      </w:tblGrid>
      <w:tr w:rsidR="009F5854" w:rsidRPr="00726D23" w14:paraId="5BA06A8F" w14:textId="77777777" w:rsidTr="00FC7B52">
        <w:trPr>
          <w:trHeight w:val="418"/>
        </w:trPr>
        <w:tc>
          <w:tcPr>
            <w:tcW w:w="7755" w:type="dxa"/>
            <w:gridSpan w:val="3"/>
            <w:shd w:val="clear" w:color="auto" w:fill="D0CECE" w:themeFill="background2" w:themeFillShade="E6"/>
            <w:vAlign w:val="center"/>
            <w:hideMark/>
          </w:tcPr>
          <w:p w14:paraId="7AE2A103" w14:textId="77777777" w:rsidR="009F5854" w:rsidRPr="00726D23" w:rsidRDefault="009F5854" w:rsidP="00FC7B52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lastRenderedPageBreak/>
              <w:t>A Civilisztika Tagozat esszétémái</w:t>
            </w:r>
          </w:p>
        </w:tc>
        <w:tc>
          <w:tcPr>
            <w:tcW w:w="1301" w:type="dxa"/>
            <w:vMerge w:val="restart"/>
            <w:shd w:val="clear" w:color="auto" w:fill="D0CECE" w:themeFill="background2" w:themeFillShade="E6"/>
            <w:vAlign w:val="center"/>
            <w:hideMark/>
          </w:tcPr>
          <w:p w14:paraId="6347FC21" w14:textId="77777777" w:rsidR="009F5854" w:rsidRPr="00726D23" w:rsidRDefault="009F5854" w:rsidP="00FC7B52">
            <w:pPr>
              <w:jc w:val="center"/>
              <w:rPr>
                <w:rFonts w:eastAsia="Calibri"/>
                <w:b/>
                <w:bCs/>
                <w:sz w:val="60"/>
                <w:szCs w:val="60"/>
              </w:rPr>
            </w:pPr>
            <w:r>
              <w:rPr>
                <w:rFonts w:eastAsia="Calibri"/>
                <w:b/>
                <w:bCs/>
                <w:sz w:val="60"/>
                <w:szCs w:val="60"/>
              </w:rPr>
              <w:t>C</w:t>
            </w:r>
          </w:p>
        </w:tc>
      </w:tr>
      <w:tr w:rsidR="009F5854" w:rsidRPr="00726D23" w14:paraId="72C71676" w14:textId="77777777" w:rsidTr="004D5E2B">
        <w:trPr>
          <w:trHeight w:val="848"/>
        </w:trPr>
        <w:tc>
          <w:tcPr>
            <w:tcW w:w="7755" w:type="dxa"/>
            <w:gridSpan w:val="3"/>
            <w:shd w:val="clear" w:color="auto" w:fill="FFFFFF" w:themeFill="background1"/>
            <w:hideMark/>
          </w:tcPr>
          <w:p w14:paraId="189DADFF" w14:textId="77777777" w:rsidR="00416D81" w:rsidRDefault="00416D81" w:rsidP="00416D81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spacing w:before="41"/>
              <w:ind w:left="709"/>
              <w:jc w:val="both"/>
              <w:textAlignment w:val="baseline"/>
              <w:rPr>
                <w:color w:val="242424"/>
                <w:szCs w:val="24"/>
              </w:rPr>
            </w:pPr>
            <w:r>
              <w:rPr>
                <w:color w:val="242424"/>
                <w:szCs w:val="24"/>
              </w:rPr>
              <w:t>Az egyenlő bánásmód követelménye a munkajogban – A nem jogellenes megkülönböztetés különös esetei</w:t>
            </w:r>
          </w:p>
          <w:p w14:paraId="7428C0DD" w14:textId="77777777" w:rsidR="00416D81" w:rsidRDefault="00416D81" w:rsidP="00416D81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spacing w:before="41"/>
              <w:ind w:left="709"/>
              <w:jc w:val="both"/>
              <w:textAlignment w:val="baseline"/>
              <w:rPr>
                <w:color w:val="242424"/>
                <w:szCs w:val="24"/>
              </w:rPr>
            </w:pPr>
            <w:r>
              <w:rPr>
                <w:color w:val="242424"/>
                <w:szCs w:val="24"/>
              </w:rPr>
              <w:t>Az ügyvédi letétkezelés felelősségi kérdései – A szabályozás átalakulása a joggyakorlat és a jogalkotás tükrében</w:t>
            </w:r>
          </w:p>
          <w:p w14:paraId="5A7BC516" w14:textId="77777777" w:rsidR="00416D81" w:rsidRDefault="00416D81" w:rsidP="00416D81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spacing w:before="41"/>
              <w:ind w:left="709"/>
              <w:jc w:val="both"/>
              <w:textAlignment w:val="baseline"/>
              <w:rPr>
                <w:color w:val="242424"/>
                <w:szCs w:val="24"/>
              </w:rPr>
            </w:pPr>
            <w:r>
              <w:rPr>
                <w:color w:val="242424"/>
                <w:szCs w:val="24"/>
              </w:rPr>
              <w:t>Feltétel vagy időhatározás? – A Kúria legutóbbi döntéseinek elemzése és értékelése</w:t>
            </w:r>
          </w:p>
          <w:p w14:paraId="2B424AF5" w14:textId="0CCDFB57" w:rsidR="00703BF1" w:rsidRPr="00416D81" w:rsidRDefault="00416D81" w:rsidP="00416D81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spacing w:before="41"/>
              <w:ind w:left="709"/>
              <w:jc w:val="both"/>
              <w:textAlignment w:val="baseline"/>
              <w:rPr>
                <w:color w:val="242424"/>
                <w:szCs w:val="24"/>
              </w:rPr>
            </w:pPr>
            <w:r>
              <w:rPr>
                <w:color w:val="242424"/>
                <w:szCs w:val="24"/>
              </w:rPr>
              <w:t>Ki viseli a kockázatot? – A tájékoztatási kötelezettség szerepe a devizaalapú kölcsönszerződésekben</w:t>
            </w:r>
          </w:p>
        </w:tc>
        <w:tc>
          <w:tcPr>
            <w:tcW w:w="1301" w:type="dxa"/>
            <w:vMerge/>
            <w:shd w:val="clear" w:color="auto" w:fill="D0CECE" w:themeFill="background2" w:themeFillShade="E6"/>
            <w:hideMark/>
          </w:tcPr>
          <w:p w14:paraId="2942626F" w14:textId="77777777" w:rsidR="009F5854" w:rsidRPr="00726D23" w:rsidRDefault="009F5854" w:rsidP="00FC7B52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9F5854" w:rsidRPr="00726D23" w14:paraId="67367AF9" w14:textId="77777777" w:rsidTr="00FC7B52">
        <w:trPr>
          <w:trHeight w:val="415"/>
        </w:trPr>
        <w:tc>
          <w:tcPr>
            <w:tcW w:w="9056" w:type="dxa"/>
            <w:gridSpan w:val="4"/>
            <w:shd w:val="clear" w:color="auto" w:fill="E7E6E6" w:themeFill="background2"/>
          </w:tcPr>
          <w:p w14:paraId="5AB59A69" w14:textId="77777777" w:rsidR="009F5854" w:rsidRDefault="009F5854" w:rsidP="00FC7B5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 fenti témák közül válasszon egyet, és fejtse ki jogi álláspontját!</w:t>
            </w:r>
          </w:p>
          <w:p w14:paraId="03F19D91" w14:textId="77777777" w:rsidR="009F5854" w:rsidRPr="00726D23" w:rsidRDefault="009F5854" w:rsidP="00FC7B52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A3383B">
              <w:rPr>
                <w:rFonts w:eastAsia="Calibri"/>
                <w:bCs/>
                <w:i/>
                <w:szCs w:val="24"/>
              </w:rPr>
              <w:t xml:space="preserve">Az esszé végén tüntesse fel </w:t>
            </w:r>
            <w:r>
              <w:rPr>
                <w:rFonts w:eastAsia="Calibri"/>
                <w:bCs/>
                <w:i/>
                <w:szCs w:val="24"/>
              </w:rPr>
              <w:t xml:space="preserve">az </w:t>
            </w:r>
            <w:r w:rsidRPr="00A3383B">
              <w:rPr>
                <w:rFonts w:eastAsia="Calibri"/>
                <w:bCs/>
                <w:i/>
                <w:szCs w:val="24"/>
              </w:rPr>
              <w:t xml:space="preserve">annak elkészítéséhez </w:t>
            </w:r>
            <w:r>
              <w:rPr>
                <w:rFonts w:eastAsia="Calibri"/>
                <w:bCs/>
                <w:i/>
                <w:szCs w:val="24"/>
              </w:rPr>
              <w:t>fel</w:t>
            </w:r>
            <w:r w:rsidRPr="00A3383B">
              <w:rPr>
                <w:rFonts w:eastAsia="Calibri"/>
                <w:bCs/>
                <w:i/>
                <w:szCs w:val="24"/>
              </w:rPr>
              <w:t>használt irodalmat!</w:t>
            </w:r>
          </w:p>
        </w:tc>
      </w:tr>
      <w:tr w:rsidR="009F5854" w:rsidRPr="00726D23" w14:paraId="45598D96" w14:textId="77777777" w:rsidTr="00FC7B52">
        <w:trPr>
          <w:trHeight w:val="4805"/>
        </w:trPr>
        <w:tc>
          <w:tcPr>
            <w:tcW w:w="9056" w:type="dxa"/>
            <w:gridSpan w:val="4"/>
            <w:vAlign w:val="center"/>
            <w:hideMark/>
          </w:tcPr>
          <w:p w14:paraId="30187E3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6AFFDEB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8AD01B5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0272E5B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A2A3C5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159A2F0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6CC6FA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BE563A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A2C726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62EB65C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916BD70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86E5F9B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D56A90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0A05F92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37F239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F84BFCD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2BF0FEA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6D241FA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B39CF9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3DE91E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C910D68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3BC469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8ECF9B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63448FB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EE08FD0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7F9F51B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B3CDEC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93B6D8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7E6C4B2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B14878D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DA1107B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701F382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0E79E3D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0AE6619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D8FA20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A48A5D1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00DF55B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28A60E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1B4444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BAC20C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572229F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6A70DAB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1C4462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1C3B801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C76F1E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A2B1F34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3590A80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9F48699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4DC7AF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966385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18C169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64B15B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98CE12D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CA75111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9DDCB3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CCA1F9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12A2A8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9AEA55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C09865F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474BD4F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D8F4E8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DC447D0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E03EE4D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7D9BDA4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74D02DD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0739A4D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DF3306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5957EC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32D215B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5659F70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6A25D6F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DE74BAE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D4F42AF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4BDD95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247A70F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1E0DD1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A8E91E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A7FF68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A2167F2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E9D6CB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861162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F9BB64D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3AD8389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29BF742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4698CA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AA952F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8A38CB3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</w:tc>
      </w:tr>
      <w:tr w:rsidR="009F5854" w:rsidRPr="00726D23" w14:paraId="2A9C14B6" w14:textId="77777777" w:rsidTr="00FC7B52">
        <w:trPr>
          <w:gridBefore w:val="1"/>
          <w:wBefore w:w="5286" w:type="dxa"/>
          <w:trHeight w:val="415"/>
        </w:trPr>
        <w:tc>
          <w:tcPr>
            <w:tcW w:w="1216" w:type="dxa"/>
            <w:shd w:val="clear" w:color="auto" w:fill="E7E6E6"/>
            <w:vAlign w:val="center"/>
          </w:tcPr>
          <w:p w14:paraId="1799962D" w14:textId="77777777" w:rsidR="009F5854" w:rsidRPr="00726D23" w:rsidRDefault="009F5854" w:rsidP="00FC7B52">
            <w:pPr>
              <w:rPr>
                <w:szCs w:val="24"/>
              </w:rPr>
            </w:pPr>
            <w:r w:rsidRPr="00726D23">
              <w:rPr>
                <w:szCs w:val="24"/>
              </w:rPr>
              <w:lastRenderedPageBreak/>
              <w:t>Pontszám:</w:t>
            </w:r>
          </w:p>
        </w:tc>
        <w:tc>
          <w:tcPr>
            <w:tcW w:w="2554" w:type="dxa"/>
            <w:gridSpan w:val="2"/>
            <w:vAlign w:val="center"/>
          </w:tcPr>
          <w:p w14:paraId="7A22F849" w14:textId="77777777" w:rsidR="009F5854" w:rsidRPr="00726D23" w:rsidRDefault="009F5854" w:rsidP="00FC7B52">
            <w:pPr>
              <w:jc w:val="center"/>
              <w:rPr>
                <w:szCs w:val="24"/>
              </w:rPr>
            </w:pPr>
            <w:r w:rsidRPr="00726D23">
              <w:rPr>
                <w:szCs w:val="24"/>
              </w:rPr>
              <w:t xml:space="preserve">… / </w:t>
            </w:r>
            <w:r>
              <w:rPr>
                <w:szCs w:val="24"/>
              </w:rPr>
              <w:t>25</w:t>
            </w:r>
            <w:r w:rsidRPr="00726D23">
              <w:rPr>
                <w:szCs w:val="24"/>
              </w:rPr>
              <w:t xml:space="preserve"> pont</w:t>
            </w:r>
          </w:p>
        </w:tc>
      </w:tr>
    </w:tbl>
    <w:p w14:paraId="40D35E43" w14:textId="77777777" w:rsidR="009F5854" w:rsidRPr="00832424" w:rsidRDefault="009F5854" w:rsidP="009F5854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1216"/>
        <w:gridCol w:w="1253"/>
        <w:gridCol w:w="1301"/>
      </w:tblGrid>
      <w:tr w:rsidR="009A4CF1" w:rsidRPr="00726D23" w14:paraId="24ACC7FA" w14:textId="77777777" w:rsidTr="00BA69C8">
        <w:trPr>
          <w:trHeight w:val="418"/>
        </w:trPr>
        <w:tc>
          <w:tcPr>
            <w:tcW w:w="775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40982" w14:textId="77777777" w:rsidR="009A4CF1" w:rsidRPr="00726D23" w:rsidRDefault="009A4CF1" w:rsidP="004F0948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lastRenderedPageBreak/>
              <w:t>A</w:t>
            </w:r>
            <w:r w:rsidR="00D67770">
              <w:rPr>
                <w:rFonts w:eastAsia="Calibri"/>
                <w:b/>
                <w:bCs/>
                <w:szCs w:val="24"/>
              </w:rPr>
              <w:t>z Elméleti-történeti Tagozat</w:t>
            </w:r>
            <w:r>
              <w:rPr>
                <w:rFonts w:eastAsia="Calibri"/>
                <w:b/>
                <w:bCs/>
                <w:szCs w:val="24"/>
              </w:rPr>
              <w:t xml:space="preserve"> esszétémái</w:t>
            </w:r>
          </w:p>
        </w:tc>
        <w:tc>
          <w:tcPr>
            <w:tcW w:w="1301" w:type="dxa"/>
            <w:vMerge w:val="restart"/>
            <w:shd w:val="clear" w:color="auto" w:fill="D0CECE" w:themeFill="background2" w:themeFillShade="E6"/>
            <w:vAlign w:val="center"/>
            <w:hideMark/>
          </w:tcPr>
          <w:p w14:paraId="6C7D798B" w14:textId="77777777" w:rsidR="009A4CF1" w:rsidRPr="00726D23" w:rsidRDefault="00D67770" w:rsidP="004F0948">
            <w:pPr>
              <w:jc w:val="center"/>
              <w:rPr>
                <w:rFonts w:eastAsia="Calibri"/>
                <w:b/>
                <w:bCs/>
                <w:sz w:val="60"/>
                <w:szCs w:val="60"/>
              </w:rPr>
            </w:pPr>
            <w:r>
              <w:rPr>
                <w:rFonts w:eastAsia="Calibri"/>
                <w:b/>
                <w:bCs/>
                <w:sz w:val="60"/>
                <w:szCs w:val="60"/>
              </w:rPr>
              <w:t>E</w:t>
            </w:r>
          </w:p>
        </w:tc>
      </w:tr>
      <w:tr w:rsidR="009A4CF1" w:rsidRPr="00726D23" w14:paraId="74726CDB" w14:textId="77777777" w:rsidTr="00BA69C8">
        <w:trPr>
          <w:trHeight w:val="848"/>
        </w:trPr>
        <w:tc>
          <w:tcPr>
            <w:tcW w:w="7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623EAD" w14:textId="77777777" w:rsidR="00416D81" w:rsidRPr="00CD5459" w:rsidRDefault="00416D81" w:rsidP="00416D81">
            <w:pPr>
              <w:pStyle w:val="Listaszerbekezds"/>
              <w:numPr>
                <w:ilvl w:val="0"/>
                <w:numId w:val="13"/>
              </w:numPr>
              <w:jc w:val="both"/>
              <w:rPr>
                <w:szCs w:val="28"/>
              </w:rPr>
            </w:pPr>
            <w:r>
              <w:rPr>
                <w:color w:val="242424"/>
                <w:szCs w:val="28"/>
              </w:rPr>
              <w:t>Van-e létjogosultsága a tényleges életfolytig tartó szabadságvesztésnek? Erkölcsi és jogi dilemmák</w:t>
            </w:r>
          </w:p>
          <w:p w14:paraId="3A0B44E5" w14:textId="77777777" w:rsidR="00416D81" w:rsidRPr="00CD5459" w:rsidRDefault="00416D81" w:rsidP="00416D81">
            <w:pPr>
              <w:pStyle w:val="Listaszerbekezds"/>
              <w:numPr>
                <w:ilvl w:val="0"/>
                <w:numId w:val="13"/>
              </w:numPr>
              <w:spacing w:before="41"/>
              <w:jc w:val="both"/>
              <w:rPr>
                <w:szCs w:val="28"/>
              </w:rPr>
            </w:pPr>
            <w:r>
              <w:rPr>
                <w:szCs w:val="28"/>
              </w:rPr>
              <w:t>Jog vagy politika? Az ideológia és a jog viszonya a Szovjetunió jogrendszerében</w:t>
            </w:r>
          </w:p>
          <w:p w14:paraId="5D5EDB0F" w14:textId="77777777" w:rsidR="00416D81" w:rsidRDefault="00416D81" w:rsidP="00416D81">
            <w:pPr>
              <w:pStyle w:val="Listaszerbekezds"/>
              <w:numPr>
                <w:ilvl w:val="0"/>
                <w:numId w:val="13"/>
              </w:numPr>
              <w:spacing w:before="4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Személyes kiváltság vagy területi autonómia? – A szász autonómia jogi természete az Árpád-korban, különös tekintettel az 1224-es </w:t>
            </w:r>
            <w:proofErr w:type="spellStart"/>
            <w:r>
              <w:rPr>
                <w:szCs w:val="28"/>
              </w:rPr>
              <w:t>Andreanumra</w:t>
            </w:r>
            <w:proofErr w:type="spellEnd"/>
          </w:p>
          <w:p w14:paraId="1B06AE6F" w14:textId="77777777" w:rsidR="00416D81" w:rsidRDefault="00416D81" w:rsidP="00416D81">
            <w:pPr>
              <w:pStyle w:val="Listaszerbekezds"/>
              <w:numPr>
                <w:ilvl w:val="0"/>
                <w:numId w:val="13"/>
              </w:numPr>
              <w:spacing w:before="41"/>
              <w:jc w:val="both"/>
              <w:rPr>
                <w:szCs w:val="28"/>
              </w:rPr>
            </w:pPr>
            <w:r>
              <w:rPr>
                <w:szCs w:val="28"/>
              </w:rPr>
              <w:t>Elitizmus a demokráciában? – A plurális választójog intézménye és jogfilozófiai dilemmái a XIX-XX. századi brit jogfejlődésben</w:t>
            </w:r>
          </w:p>
          <w:p w14:paraId="3EEC20DF" w14:textId="02E25D45" w:rsidR="008328B9" w:rsidRPr="00416D81" w:rsidRDefault="00416D81" w:rsidP="00416D81">
            <w:pPr>
              <w:pStyle w:val="Listaszerbekezds"/>
              <w:numPr>
                <w:ilvl w:val="0"/>
                <w:numId w:val="13"/>
              </w:numPr>
              <w:spacing w:before="4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Objektív mérce vagy szubjektív tartalom? A </w:t>
            </w:r>
            <w:proofErr w:type="spellStart"/>
            <w:r>
              <w:rPr>
                <w:szCs w:val="28"/>
              </w:rPr>
              <w:t>bonus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diligens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paterfamilias</w:t>
            </w:r>
            <w:proofErr w:type="spellEnd"/>
            <w:r>
              <w:rPr>
                <w:szCs w:val="28"/>
              </w:rPr>
              <w:t xml:space="preserve"> zsinórmértéke</w:t>
            </w: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D0CECE" w:themeFill="background2" w:themeFillShade="E6"/>
            <w:hideMark/>
          </w:tcPr>
          <w:p w14:paraId="03B5E72D" w14:textId="77777777" w:rsidR="009A4CF1" w:rsidRPr="00726D23" w:rsidRDefault="009A4CF1" w:rsidP="004F0948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9A4CF1" w:rsidRPr="00726D23" w14:paraId="1CA1EF1E" w14:textId="77777777" w:rsidTr="004F0948">
        <w:trPr>
          <w:trHeight w:val="415"/>
        </w:trPr>
        <w:tc>
          <w:tcPr>
            <w:tcW w:w="9056" w:type="dxa"/>
            <w:gridSpan w:val="4"/>
            <w:shd w:val="clear" w:color="auto" w:fill="E7E6E6" w:themeFill="background2"/>
          </w:tcPr>
          <w:p w14:paraId="64C700A6" w14:textId="77777777" w:rsidR="009A4CF1" w:rsidRDefault="009A4CF1" w:rsidP="004F0948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 fenti témák közül válasszon egyet, és fejtse ki jogi álláspontját!</w:t>
            </w:r>
          </w:p>
          <w:p w14:paraId="4170BA25" w14:textId="77777777" w:rsidR="009A4CF1" w:rsidRPr="00726D23" w:rsidRDefault="009A4CF1" w:rsidP="004F0948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A3383B">
              <w:rPr>
                <w:rFonts w:eastAsia="Calibri"/>
                <w:bCs/>
                <w:i/>
                <w:szCs w:val="24"/>
              </w:rPr>
              <w:t xml:space="preserve">Az esszé végén tüntesse fel </w:t>
            </w:r>
            <w:r>
              <w:rPr>
                <w:rFonts w:eastAsia="Calibri"/>
                <w:bCs/>
                <w:i/>
                <w:szCs w:val="24"/>
              </w:rPr>
              <w:t xml:space="preserve">az </w:t>
            </w:r>
            <w:r w:rsidRPr="00A3383B">
              <w:rPr>
                <w:rFonts w:eastAsia="Calibri"/>
                <w:bCs/>
                <w:i/>
                <w:szCs w:val="24"/>
              </w:rPr>
              <w:t xml:space="preserve">annak elkészítéséhez </w:t>
            </w:r>
            <w:r>
              <w:rPr>
                <w:rFonts w:eastAsia="Calibri"/>
                <w:bCs/>
                <w:i/>
                <w:szCs w:val="24"/>
              </w:rPr>
              <w:t>fel</w:t>
            </w:r>
            <w:r w:rsidRPr="00A3383B">
              <w:rPr>
                <w:rFonts w:eastAsia="Calibri"/>
                <w:bCs/>
                <w:i/>
                <w:szCs w:val="24"/>
              </w:rPr>
              <w:t>használt irodalmat!</w:t>
            </w:r>
          </w:p>
        </w:tc>
      </w:tr>
      <w:tr w:rsidR="009A4CF1" w:rsidRPr="00726D23" w14:paraId="00DC895B" w14:textId="77777777" w:rsidTr="004F0948">
        <w:trPr>
          <w:trHeight w:val="4805"/>
        </w:trPr>
        <w:tc>
          <w:tcPr>
            <w:tcW w:w="9056" w:type="dxa"/>
            <w:gridSpan w:val="4"/>
            <w:vAlign w:val="center"/>
            <w:hideMark/>
          </w:tcPr>
          <w:p w14:paraId="0B5F04EE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74CC652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376129E8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25917543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84C45DC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120DD72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4DC0DB1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90630BE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2D88CE7A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465F5E9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697D273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9714159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8E4B651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9332A19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AE2F7C5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0480F9E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378BEC14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DEC8047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501E26F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4589077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4AB24C3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34AE0650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334EAC1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01EB0B9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46E9567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166755A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2B0A482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DA3EC83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4B5485C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9A5EB67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D44C389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20E0E92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2051F2E6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2E01EC6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B0954C3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005BDF1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754B61E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7DB887E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C1043AE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701585B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9A77580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8536C31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36A7296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5BAB5B6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6DA036C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34C22D30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84C53F2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33D25A8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BDA8775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298B5CC9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2735738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DE5F521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9F9E181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24D0F13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147ED18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F5F9D78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3228D6B7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3C20751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259F8A4A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48906E1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7D9E950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DD87A68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4DCA12D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F201A6E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DA2DB0E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BBA93E9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FC913CE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009AE96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E7B87C8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414F4F2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305DA54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295B070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39EB66A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2AC8F8EB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B022550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1C5E5504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69F0441B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171AEDA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414DC261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5F26CD44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2597DDD3" w14:textId="77777777" w:rsidR="00832424" w:rsidRDefault="00832424" w:rsidP="004F0948">
            <w:pPr>
              <w:rPr>
                <w:rFonts w:eastAsia="Calibri"/>
                <w:bCs/>
                <w:szCs w:val="24"/>
              </w:rPr>
            </w:pPr>
          </w:p>
          <w:p w14:paraId="2E729EA6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7E3D125A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07F614EA" w14:textId="77777777" w:rsidR="009A4CF1" w:rsidRDefault="009A4CF1" w:rsidP="004F0948">
            <w:pPr>
              <w:rPr>
                <w:rFonts w:eastAsia="Calibri"/>
                <w:bCs/>
                <w:szCs w:val="24"/>
              </w:rPr>
            </w:pPr>
          </w:p>
          <w:p w14:paraId="2EE77767" w14:textId="77777777" w:rsidR="009A4CF1" w:rsidRPr="00726D23" w:rsidRDefault="009A4CF1" w:rsidP="004F0948">
            <w:pPr>
              <w:rPr>
                <w:rFonts w:eastAsia="Calibri"/>
                <w:bCs/>
                <w:szCs w:val="24"/>
              </w:rPr>
            </w:pPr>
          </w:p>
        </w:tc>
      </w:tr>
      <w:tr w:rsidR="009A4CF1" w:rsidRPr="00726D23" w14:paraId="1C7ABA2E" w14:textId="77777777" w:rsidTr="004F0948">
        <w:trPr>
          <w:gridBefore w:val="1"/>
          <w:wBefore w:w="5286" w:type="dxa"/>
          <w:trHeight w:val="415"/>
        </w:trPr>
        <w:tc>
          <w:tcPr>
            <w:tcW w:w="1216" w:type="dxa"/>
            <w:shd w:val="clear" w:color="auto" w:fill="E7E6E6"/>
            <w:vAlign w:val="center"/>
          </w:tcPr>
          <w:p w14:paraId="278E20DB" w14:textId="77777777" w:rsidR="009A4CF1" w:rsidRPr="00726D23" w:rsidRDefault="009A4CF1" w:rsidP="004F0948">
            <w:pPr>
              <w:rPr>
                <w:szCs w:val="24"/>
              </w:rPr>
            </w:pPr>
            <w:r w:rsidRPr="00726D23">
              <w:rPr>
                <w:szCs w:val="24"/>
              </w:rPr>
              <w:t>Pontszám:</w:t>
            </w:r>
          </w:p>
        </w:tc>
        <w:tc>
          <w:tcPr>
            <w:tcW w:w="2554" w:type="dxa"/>
            <w:gridSpan w:val="2"/>
            <w:vAlign w:val="center"/>
          </w:tcPr>
          <w:p w14:paraId="128F3F43" w14:textId="77777777" w:rsidR="009A4CF1" w:rsidRPr="00726D23" w:rsidRDefault="009A4CF1" w:rsidP="004F0948">
            <w:pPr>
              <w:jc w:val="center"/>
              <w:rPr>
                <w:szCs w:val="24"/>
              </w:rPr>
            </w:pPr>
            <w:r w:rsidRPr="00726D23">
              <w:rPr>
                <w:szCs w:val="24"/>
              </w:rPr>
              <w:t xml:space="preserve">… / </w:t>
            </w:r>
            <w:r>
              <w:rPr>
                <w:szCs w:val="24"/>
              </w:rPr>
              <w:t>25</w:t>
            </w:r>
            <w:r w:rsidRPr="00726D23">
              <w:rPr>
                <w:szCs w:val="24"/>
              </w:rPr>
              <w:t xml:space="preserve"> pont</w:t>
            </w:r>
          </w:p>
        </w:tc>
      </w:tr>
    </w:tbl>
    <w:p w14:paraId="2A4E5E69" w14:textId="77777777" w:rsidR="004818B4" w:rsidRPr="00832424" w:rsidRDefault="004818B4" w:rsidP="009F5854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1216"/>
        <w:gridCol w:w="1253"/>
        <w:gridCol w:w="1301"/>
      </w:tblGrid>
      <w:tr w:rsidR="009F5854" w:rsidRPr="00726D23" w14:paraId="157276BC" w14:textId="77777777" w:rsidTr="00FC7B52">
        <w:trPr>
          <w:trHeight w:val="418"/>
        </w:trPr>
        <w:tc>
          <w:tcPr>
            <w:tcW w:w="7755" w:type="dxa"/>
            <w:gridSpan w:val="3"/>
            <w:shd w:val="clear" w:color="auto" w:fill="D0CECE" w:themeFill="background2" w:themeFillShade="E6"/>
            <w:vAlign w:val="center"/>
            <w:hideMark/>
          </w:tcPr>
          <w:p w14:paraId="1BE121F7" w14:textId="77777777" w:rsidR="009F5854" w:rsidRPr="00726D23" w:rsidRDefault="009F5854" w:rsidP="00FC7B52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lastRenderedPageBreak/>
              <w:t>A Közjogi Tagozat esszétémái</w:t>
            </w:r>
          </w:p>
        </w:tc>
        <w:tc>
          <w:tcPr>
            <w:tcW w:w="1301" w:type="dxa"/>
            <w:vMerge w:val="restart"/>
            <w:shd w:val="clear" w:color="auto" w:fill="D0CECE" w:themeFill="background2" w:themeFillShade="E6"/>
            <w:vAlign w:val="center"/>
            <w:hideMark/>
          </w:tcPr>
          <w:p w14:paraId="26E0B452" w14:textId="77777777" w:rsidR="009F5854" w:rsidRPr="00726D23" w:rsidRDefault="009F5854" w:rsidP="00FC7B52">
            <w:pPr>
              <w:jc w:val="center"/>
              <w:rPr>
                <w:rFonts w:eastAsia="Calibri"/>
                <w:b/>
                <w:bCs/>
                <w:sz w:val="60"/>
                <w:szCs w:val="60"/>
              </w:rPr>
            </w:pPr>
            <w:r>
              <w:rPr>
                <w:rFonts w:eastAsia="Calibri"/>
                <w:b/>
                <w:bCs/>
                <w:sz w:val="60"/>
                <w:szCs w:val="60"/>
              </w:rPr>
              <w:t>K</w:t>
            </w:r>
          </w:p>
        </w:tc>
      </w:tr>
      <w:tr w:rsidR="009F5854" w:rsidRPr="00726D23" w14:paraId="67349CB5" w14:textId="77777777" w:rsidTr="00985C38">
        <w:trPr>
          <w:trHeight w:val="848"/>
        </w:trPr>
        <w:tc>
          <w:tcPr>
            <w:tcW w:w="7755" w:type="dxa"/>
            <w:gridSpan w:val="3"/>
            <w:shd w:val="clear" w:color="auto" w:fill="FFFFFF" w:themeFill="background1"/>
            <w:hideMark/>
          </w:tcPr>
          <w:p w14:paraId="078E2512" w14:textId="77777777" w:rsidR="00416D81" w:rsidRDefault="00416D81" w:rsidP="00416D81">
            <w:pPr>
              <w:pStyle w:val="xmsolist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242424"/>
              </w:rPr>
            </w:pPr>
            <w:r>
              <w:rPr>
                <w:color w:val="242424"/>
              </w:rPr>
              <w:t>Az Egyesült Államok katonai akciói Venezuelában</w:t>
            </w:r>
          </w:p>
          <w:p w14:paraId="7330E121" w14:textId="77777777" w:rsidR="00416D81" w:rsidRDefault="00416D81" w:rsidP="00416D81">
            <w:pPr>
              <w:pStyle w:val="xmsolist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242424"/>
              </w:rPr>
            </w:pPr>
            <w:r>
              <w:rPr>
                <w:color w:val="242424"/>
              </w:rPr>
              <w:t>Az Egyesült Államok területi igénye Grönland vonatkozásában</w:t>
            </w:r>
          </w:p>
          <w:p w14:paraId="353994AB" w14:textId="77777777" w:rsidR="00416D81" w:rsidRDefault="00416D81" w:rsidP="00416D81">
            <w:pPr>
              <w:pStyle w:val="xmsolist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Az EU „chat </w:t>
            </w:r>
            <w:proofErr w:type="spellStart"/>
            <w:r>
              <w:rPr>
                <w:color w:val="242424"/>
              </w:rPr>
              <w:t>control</w:t>
            </w:r>
            <w:proofErr w:type="spellEnd"/>
            <w:r>
              <w:rPr>
                <w:color w:val="242424"/>
              </w:rPr>
              <w:t>” rendelettervezete</w:t>
            </w:r>
          </w:p>
          <w:p w14:paraId="7D092A53" w14:textId="77777777" w:rsidR="00416D81" w:rsidRDefault="00416D81" w:rsidP="00416D81">
            <w:pPr>
              <w:pStyle w:val="xmsolist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242424"/>
              </w:rPr>
            </w:pPr>
            <w:r>
              <w:rPr>
                <w:color w:val="242424"/>
              </w:rPr>
              <w:t>Automatizált döntéshozatal a közigazgatásban</w:t>
            </w:r>
          </w:p>
          <w:p w14:paraId="695A03FB" w14:textId="0830BD6F" w:rsidR="00532935" w:rsidRPr="00416D81" w:rsidRDefault="00416D81" w:rsidP="00416D81">
            <w:pPr>
              <w:pStyle w:val="xmsolist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Lehet-e feles többséggel </w:t>
            </w:r>
            <w:proofErr w:type="spellStart"/>
            <w:r>
              <w:rPr>
                <w:color w:val="242424"/>
              </w:rPr>
              <w:t>alkotmányozni</w:t>
            </w:r>
            <w:proofErr w:type="spellEnd"/>
            <w:r>
              <w:rPr>
                <w:color w:val="242424"/>
              </w:rPr>
              <w:t>?</w:t>
            </w:r>
          </w:p>
        </w:tc>
        <w:tc>
          <w:tcPr>
            <w:tcW w:w="1301" w:type="dxa"/>
            <w:vMerge/>
            <w:shd w:val="clear" w:color="auto" w:fill="D0CECE" w:themeFill="background2" w:themeFillShade="E6"/>
            <w:hideMark/>
          </w:tcPr>
          <w:p w14:paraId="3D57AA7F" w14:textId="77777777" w:rsidR="009F5854" w:rsidRPr="00726D23" w:rsidRDefault="009F5854" w:rsidP="00FC7B52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9F5854" w:rsidRPr="00726D23" w14:paraId="19735BD1" w14:textId="77777777" w:rsidTr="00FC7B52">
        <w:trPr>
          <w:trHeight w:val="415"/>
        </w:trPr>
        <w:tc>
          <w:tcPr>
            <w:tcW w:w="9056" w:type="dxa"/>
            <w:gridSpan w:val="4"/>
            <w:shd w:val="clear" w:color="auto" w:fill="E7E6E6" w:themeFill="background2"/>
          </w:tcPr>
          <w:p w14:paraId="686CAC09" w14:textId="77777777" w:rsidR="009F5854" w:rsidRDefault="009F5854" w:rsidP="00FC7B5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 fenti témák közül válasszon egyet, és fejtse ki jogi álláspontját!</w:t>
            </w:r>
          </w:p>
          <w:p w14:paraId="2C10BEC5" w14:textId="77777777" w:rsidR="009F5854" w:rsidRPr="00726D23" w:rsidRDefault="009F5854" w:rsidP="00FC7B52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A3383B">
              <w:rPr>
                <w:rFonts w:eastAsia="Calibri"/>
                <w:bCs/>
                <w:i/>
                <w:szCs w:val="24"/>
              </w:rPr>
              <w:t xml:space="preserve">Az esszé végén tüntesse fel </w:t>
            </w:r>
            <w:r>
              <w:rPr>
                <w:rFonts w:eastAsia="Calibri"/>
                <w:bCs/>
                <w:i/>
                <w:szCs w:val="24"/>
              </w:rPr>
              <w:t xml:space="preserve">az </w:t>
            </w:r>
            <w:r w:rsidRPr="00A3383B">
              <w:rPr>
                <w:rFonts w:eastAsia="Calibri"/>
                <w:bCs/>
                <w:i/>
                <w:szCs w:val="24"/>
              </w:rPr>
              <w:t xml:space="preserve">annak elkészítéséhez </w:t>
            </w:r>
            <w:r>
              <w:rPr>
                <w:rFonts w:eastAsia="Calibri"/>
                <w:bCs/>
                <w:i/>
                <w:szCs w:val="24"/>
              </w:rPr>
              <w:t>fel</w:t>
            </w:r>
            <w:r w:rsidRPr="00A3383B">
              <w:rPr>
                <w:rFonts w:eastAsia="Calibri"/>
                <w:bCs/>
                <w:i/>
                <w:szCs w:val="24"/>
              </w:rPr>
              <w:t>használt irodalmat!</w:t>
            </w:r>
          </w:p>
        </w:tc>
      </w:tr>
      <w:tr w:rsidR="009F5854" w:rsidRPr="00726D23" w14:paraId="171B5557" w14:textId="77777777" w:rsidTr="00FC7B52">
        <w:trPr>
          <w:trHeight w:val="4805"/>
        </w:trPr>
        <w:tc>
          <w:tcPr>
            <w:tcW w:w="9056" w:type="dxa"/>
            <w:gridSpan w:val="4"/>
            <w:vAlign w:val="center"/>
            <w:hideMark/>
          </w:tcPr>
          <w:p w14:paraId="79962901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0B0018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B375CC0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5EE213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B7E2C2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270ABD5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77CF826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048A7B1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E55FBA1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3A33086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68940C6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A86B95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D80BDB5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EFA9BB2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F33FECA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8C2606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3FA15A8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C1DA29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7F4B0BC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12D099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7D6CCC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67A30ED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8B3D701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64C1237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F637B1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675A9D3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B00CB5D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8865BB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57A614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2F22DF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FDB3D44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8CA4B4B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3B7642D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D8AC359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F75259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C300039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88579E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3A25BA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6A3BDA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2AEDC4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9453CE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03E2AB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BFA265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69DD2B6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FA98921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5FE77F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E4C91A0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A7B73A0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D0FAC6D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D568944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BDCF454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69639D1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C34F825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720688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156C8A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95C7EB0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C7525D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53990E1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C77F79B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162D66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7C889EE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3605F1B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32D5B02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E09518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688FD1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062F1F0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EE86B11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5602DC9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5C96437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7A1676E8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ADC95D2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B6C76B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B13847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6CD298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7BF4CF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60F8F559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9E95210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16FE1DE3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2DCD3A6C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35471A7A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3CF7A9D" w14:textId="4862D732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63C1933" w14:textId="77777777" w:rsidR="00832424" w:rsidRDefault="00832424" w:rsidP="00FC7B52">
            <w:pPr>
              <w:rPr>
                <w:rFonts w:eastAsia="Calibri"/>
                <w:bCs/>
                <w:szCs w:val="24"/>
              </w:rPr>
            </w:pPr>
          </w:p>
          <w:p w14:paraId="499F86AB" w14:textId="77777777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07FE195A" w14:textId="007C5A98" w:rsidR="009F5854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55828087" w14:textId="77777777" w:rsidR="009C238F" w:rsidRDefault="009C238F" w:rsidP="00FC7B52">
            <w:pPr>
              <w:rPr>
                <w:rFonts w:eastAsia="Calibri"/>
                <w:bCs/>
                <w:szCs w:val="24"/>
              </w:rPr>
            </w:pPr>
          </w:p>
          <w:p w14:paraId="304A5037" w14:textId="2DF409ED" w:rsidR="001917F8" w:rsidRDefault="001917F8" w:rsidP="00FC7B52">
            <w:pPr>
              <w:rPr>
                <w:rFonts w:eastAsia="Calibri"/>
                <w:bCs/>
                <w:szCs w:val="24"/>
              </w:rPr>
            </w:pPr>
          </w:p>
          <w:p w14:paraId="013311CD" w14:textId="77777777" w:rsidR="001917F8" w:rsidRDefault="001917F8" w:rsidP="00FC7B52">
            <w:pPr>
              <w:rPr>
                <w:rFonts w:eastAsia="Calibri"/>
                <w:bCs/>
                <w:szCs w:val="24"/>
              </w:rPr>
            </w:pPr>
          </w:p>
          <w:p w14:paraId="01FD1BDF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  <w:p w14:paraId="44CD67FE" w14:textId="77777777" w:rsidR="009F5854" w:rsidRPr="00726D23" w:rsidRDefault="009F5854" w:rsidP="00FC7B52">
            <w:pPr>
              <w:rPr>
                <w:rFonts w:eastAsia="Calibri"/>
                <w:bCs/>
                <w:szCs w:val="24"/>
              </w:rPr>
            </w:pPr>
          </w:p>
        </w:tc>
      </w:tr>
      <w:tr w:rsidR="009F5854" w:rsidRPr="00726D23" w14:paraId="31007DC7" w14:textId="77777777" w:rsidTr="00FC7B52">
        <w:trPr>
          <w:gridBefore w:val="1"/>
          <w:wBefore w:w="5286" w:type="dxa"/>
          <w:trHeight w:val="415"/>
        </w:trPr>
        <w:tc>
          <w:tcPr>
            <w:tcW w:w="1216" w:type="dxa"/>
            <w:shd w:val="clear" w:color="auto" w:fill="E7E6E6"/>
            <w:vAlign w:val="center"/>
          </w:tcPr>
          <w:p w14:paraId="0EA5AAD3" w14:textId="77777777" w:rsidR="009F5854" w:rsidRPr="00726D23" w:rsidRDefault="009F5854" w:rsidP="00FC7B52">
            <w:pPr>
              <w:rPr>
                <w:szCs w:val="24"/>
              </w:rPr>
            </w:pPr>
            <w:r w:rsidRPr="00726D23">
              <w:rPr>
                <w:szCs w:val="24"/>
              </w:rPr>
              <w:t>Pontszám:</w:t>
            </w:r>
          </w:p>
        </w:tc>
        <w:tc>
          <w:tcPr>
            <w:tcW w:w="2554" w:type="dxa"/>
            <w:gridSpan w:val="2"/>
            <w:vAlign w:val="center"/>
          </w:tcPr>
          <w:p w14:paraId="04970752" w14:textId="77777777" w:rsidR="009F5854" w:rsidRPr="00726D23" w:rsidRDefault="009F5854" w:rsidP="00FC7B52">
            <w:pPr>
              <w:jc w:val="center"/>
              <w:rPr>
                <w:szCs w:val="24"/>
              </w:rPr>
            </w:pPr>
            <w:r w:rsidRPr="00726D23">
              <w:rPr>
                <w:szCs w:val="24"/>
              </w:rPr>
              <w:t xml:space="preserve">… / </w:t>
            </w:r>
            <w:r>
              <w:rPr>
                <w:szCs w:val="24"/>
              </w:rPr>
              <w:t>25</w:t>
            </w:r>
            <w:r w:rsidRPr="00726D23">
              <w:rPr>
                <w:szCs w:val="24"/>
              </w:rPr>
              <w:t xml:space="preserve"> pont</w:t>
            </w:r>
          </w:p>
        </w:tc>
      </w:tr>
    </w:tbl>
    <w:p w14:paraId="7AE5FC7A" w14:textId="77777777" w:rsidR="00730B9B" w:rsidRPr="001917F8" w:rsidRDefault="00730B9B" w:rsidP="001917F8">
      <w:pPr>
        <w:rPr>
          <w:b/>
          <w:sz w:val="2"/>
          <w:szCs w:val="2"/>
        </w:rPr>
      </w:pPr>
    </w:p>
    <w:sectPr w:rsidR="00730B9B" w:rsidRPr="001917F8" w:rsidSect="005F6E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9B1E" w14:textId="77777777" w:rsidR="00B13C67" w:rsidRDefault="00B13C67" w:rsidP="009F5854">
      <w:r>
        <w:separator/>
      </w:r>
    </w:p>
  </w:endnote>
  <w:endnote w:type="continuationSeparator" w:id="0">
    <w:p w14:paraId="3F00F39A" w14:textId="77777777" w:rsidR="00B13C67" w:rsidRDefault="00B13C67" w:rsidP="009F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86A6" w14:textId="77777777" w:rsidR="00B13C67" w:rsidRDefault="00B13C67" w:rsidP="009F5854">
      <w:r>
        <w:separator/>
      </w:r>
    </w:p>
  </w:footnote>
  <w:footnote w:type="continuationSeparator" w:id="0">
    <w:p w14:paraId="71D24DA6" w14:textId="77777777" w:rsidR="00B13C67" w:rsidRDefault="00B13C67" w:rsidP="009F5854">
      <w:r>
        <w:continuationSeparator/>
      </w:r>
    </w:p>
  </w:footnote>
  <w:footnote w:id="1">
    <w:p w14:paraId="3CA0BEB6" w14:textId="77777777" w:rsidR="009F5854" w:rsidRPr="006B5238" w:rsidRDefault="009F5854" w:rsidP="009F5854">
      <w:pPr>
        <w:pStyle w:val="Lbjegyzetszveg"/>
      </w:pPr>
      <w:r w:rsidRPr="006B5238">
        <w:rPr>
          <w:rStyle w:val="Lbjegyzet-hivatkozs"/>
        </w:rPr>
        <w:footnoteRef/>
      </w:r>
      <w:r w:rsidRPr="006B5238">
        <w:t xml:space="preserve"> Aláírás hiányában a pályázat érvénytelennek minősül.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7D9"/>
    <w:multiLevelType w:val="hybridMultilevel"/>
    <w:tmpl w:val="89D40218"/>
    <w:lvl w:ilvl="0" w:tplc="8C32F0A6">
      <w:start w:val="1"/>
      <w:numFmt w:val="decimal"/>
      <w:lvlText w:val="%1.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u-HU" w:eastAsia="hu-HU" w:bidi="hu-HU"/>
      </w:rPr>
    </w:lvl>
    <w:lvl w:ilvl="1" w:tplc="A1AA9FF8">
      <w:numFmt w:val="bullet"/>
      <w:lvlText w:val="•"/>
      <w:lvlJc w:val="left"/>
      <w:pPr>
        <w:ind w:left="1724" w:hanging="348"/>
      </w:pPr>
      <w:rPr>
        <w:rFonts w:hint="default"/>
        <w:lang w:val="hu-HU" w:eastAsia="hu-HU" w:bidi="hu-HU"/>
      </w:rPr>
    </w:lvl>
    <w:lvl w:ilvl="2" w:tplc="56C6774C">
      <w:numFmt w:val="bullet"/>
      <w:lvlText w:val="•"/>
      <w:lvlJc w:val="left"/>
      <w:pPr>
        <w:ind w:left="2629" w:hanging="348"/>
      </w:pPr>
      <w:rPr>
        <w:rFonts w:hint="default"/>
        <w:lang w:val="hu-HU" w:eastAsia="hu-HU" w:bidi="hu-HU"/>
      </w:rPr>
    </w:lvl>
    <w:lvl w:ilvl="3" w:tplc="0E88BC6C">
      <w:numFmt w:val="bullet"/>
      <w:lvlText w:val="•"/>
      <w:lvlJc w:val="left"/>
      <w:pPr>
        <w:ind w:left="3533" w:hanging="348"/>
      </w:pPr>
      <w:rPr>
        <w:rFonts w:hint="default"/>
        <w:lang w:val="hu-HU" w:eastAsia="hu-HU" w:bidi="hu-HU"/>
      </w:rPr>
    </w:lvl>
    <w:lvl w:ilvl="4" w:tplc="02BA1168">
      <w:numFmt w:val="bullet"/>
      <w:lvlText w:val="•"/>
      <w:lvlJc w:val="left"/>
      <w:pPr>
        <w:ind w:left="4438" w:hanging="348"/>
      </w:pPr>
      <w:rPr>
        <w:rFonts w:hint="default"/>
        <w:lang w:val="hu-HU" w:eastAsia="hu-HU" w:bidi="hu-HU"/>
      </w:rPr>
    </w:lvl>
    <w:lvl w:ilvl="5" w:tplc="12F6B0C4">
      <w:numFmt w:val="bullet"/>
      <w:lvlText w:val="•"/>
      <w:lvlJc w:val="left"/>
      <w:pPr>
        <w:ind w:left="5343" w:hanging="348"/>
      </w:pPr>
      <w:rPr>
        <w:rFonts w:hint="default"/>
        <w:lang w:val="hu-HU" w:eastAsia="hu-HU" w:bidi="hu-HU"/>
      </w:rPr>
    </w:lvl>
    <w:lvl w:ilvl="6" w:tplc="E360646A">
      <w:numFmt w:val="bullet"/>
      <w:lvlText w:val="•"/>
      <w:lvlJc w:val="left"/>
      <w:pPr>
        <w:ind w:left="6247" w:hanging="348"/>
      </w:pPr>
      <w:rPr>
        <w:rFonts w:hint="default"/>
        <w:lang w:val="hu-HU" w:eastAsia="hu-HU" w:bidi="hu-HU"/>
      </w:rPr>
    </w:lvl>
    <w:lvl w:ilvl="7" w:tplc="C7FA74A2">
      <w:numFmt w:val="bullet"/>
      <w:lvlText w:val="•"/>
      <w:lvlJc w:val="left"/>
      <w:pPr>
        <w:ind w:left="7152" w:hanging="348"/>
      </w:pPr>
      <w:rPr>
        <w:rFonts w:hint="default"/>
        <w:lang w:val="hu-HU" w:eastAsia="hu-HU" w:bidi="hu-HU"/>
      </w:rPr>
    </w:lvl>
    <w:lvl w:ilvl="8" w:tplc="DDB87642">
      <w:numFmt w:val="bullet"/>
      <w:lvlText w:val="•"/>
      <w:lvlJc w:val="left"/>
      <w:pPr>
        <w:ind w:left="8057" w:hanging="348"/>
      </w:pPr>
      <w:rPr>
        <w:rFonts w:hint="default"/>
        <w:lang w:val="hu-HU" w:eastAsia="hu-HU" w:bidi="hu-HU"/>
      </w:rPr>
    </w:lvl>
  </w:abstractNum>
  <w:abstractNum w:abstractNumId="1" w15:restartNumberingAfterBreak="0">
    <w:nsid w:val="1ECE0BDA"/>
    <w:multiLevelType w:val="hybridMultilevel"/>
    <w:tmpl w:val="97924EAC"/>
    <w:lvl w:ilvl="0" w:tplc="93082DF2">
      <w:start w:val="1"/>
      <w:numFmt w:val="decimal"/>
      <w:lvlText w:val="%1.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u-HU" w:eastAsia="hu-HU" w:bidi="hu-HU"/>
      </w:rPr>
    </w:lvl>
    <w:lvl w:ilvl="1" w:tplc="2A6A9660">
      <w:numFmt w:val="bullet"/>
      <w:lvlText w:val="•"/>
      <w:lvlJc w:val="left"/>
      <w:pPr>
        <w:ind w:left="1724" w:hanging="348"/>
      </w:pPr>
      <w:rPr>
        <w:rFonts w:hint="default"/>
        <w:lang w:val="hu-HU" w:eastAsia="hu-HU" w:bidi="hu-HU"/>
      </w:rPr>
    </w:lvl>
    <w:lvl w:ilvl="2" w:tplc="4B6E2FDE">
      <w:numFmt w:val="bullet"/>
      <w:lvlText w:val="•"/>
      <w:lvlJc w:val="left"/>
      <w:pPr>
        <w:ind w:left="2629" w:hanging="348"/>
      </w:pPr>
      <w:rPr>
        <w:rFonts w:hint="default"/>
        <w:lang w:val="hu-HU" w:eastAsia="hu-HU" w:bidi="hu-HU"/>
      </w:rPr>
    </w:lvl>
    <w:lvl w:ilvl="3" w:tplc="C6B46E72">
      <w:numFmt w:val="bullet"/>
      <w:lvlText w:val="•"/>
      <w:lvlJc w:val="left"/>
      <w:pPr>
        <w:ind w:left="3533" w:hanging="348"/>
      </w:pPr>
      <w:rPr>
        <w:rFonts w:hint="default"/>
        <w:lang w:val="hu-HU" w:eastAsia="hu-HU" w:bidi="hu-HU"/>
      </w:rPr>
    </w:lvl>
    <w:lvl w:ilvl="4" w:tplc="87648C40">
      <w:numFmt w:val="bullet"/>
      <w:lvlText w:val="•"/>
      <w:lvlJc w:val="left"/>
      <w:pPr>
        <w:ind w:left="4438" w:hanging="348"/>
      </w:pPr>
      <w:rPr>
        <w:rFonts w:hint="default"/>
        <w:lang w:val="hu-HU" w:eastAsia="hu-HU" w:bidi="hu-HU"/>
      </w:rPr>
    </w:lvl>
    <w:lvl w:ilvl="5" w:tplc="EF5C1D08">
      <w:numFmt w:val="bullet"/>
      <w:lvlText w:val="•"/>
      <w:lvlJc w:val="left"/>
      <w:pPr>
        <w:ind w:left="5343" w:hanging="348"/>
      </w:pPr>
      <w:rPr>
        <w:rFonts w:hint="default"/>
        <w:lang w:val="hu-HU" w:eastAsia="hu-HU" w:bidi="hu-HU"/>
      </w:rPr>
    </w:lvl>
    <w:lvl w:ilvl="6" w:tplc="120EF21A">
      <w:numFmt w:val="bullet"/>
      <w:lvlText w:val="•"/>
      <w:lvlJc w:val="left"/>
      <w:pPr>
        <w:ind w:left="6247" w:hanging="348"/>
      </w:pPr>
      <w:rPr>
        <w:rFonts w:hint="default"/>
        <w:lang w:val="hu-HU" w:eastAsia="hu-HU" w:bidi="hu-HU"/>
      </w:rPr>
    </w:lvl>
    <w:lvl w:ilvl="7" w:tplc="8D4C0B18">
      <w:numFmt w:val="bullet"/>
      <w:lvlText w:val="•"/>
      <w:lvlJc w:val="left"/>
      <w:pPr>
        <w:ind w:left="7152" w:hanging="348"/>
      </w:pPr>
      <w:rPr>
        <w:rFonts w:hint="default"/>
        <w:lang w:val="hu-HU" w:eastAsia="hu-HU" w:bidi="hu-HU"/>
      </w:rPr>
    </w:lvl>
    <w:lvl w:ilvl="8" w:tplc="16B69DE2">
      <w:numFmt w:val="bullet"/>
      <w:lvlText w:val="•"/>
      <w:lvlJc w:val="left"/>
      <w:pPr>
        <w:ind w:left="8057" w:hanging="348"/>
      </w:pPr>
      <w:rPr>
        <w:rFonts w:hint="default"/>
        <w:lang w:val="hu-HU" w:eastAsia="hu-HU" w:bidi="hu-HU"/>
      </w:rPr>
    </w:lvl>
  </w:abstractNum>
  <w:abstractNum w:abstractNumId="2" w15:restartNumberingAfterBreak="0">
    <w:nsid w:val="209369FF"/>
    <w:multiLevelType w:val="hybridMultilevel"/>
    <w:tmpl w:val="C9B01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7065B"/>
    <w:multiLevelType w:val="hybridMultilevel"/>
    <w:tmpl w:val="00B67E0E"/>
    <w:lvl w:ilvl="0" w:tplc="040E000F">
      <w:start w:val="1"/>
      <w:numFmt w:val="decimal"/>
      <w:lvlText w:val="%1."/>
      <w:lvlJc w:val="left"/>
      <w:pPr>
        <w:ind w:left="833" w:hanging="360"/>
      </w:pPr>
    </w:lvl>
    <w:lvl w:ilvl="1" w:tplc="040E0019" w:tentative="1">
      <w:start w:val="1"/>
      <w:numFmt w:val="lowerLetter"/>
      <w:lvlText w:val="%2."/>
      <w:lvlJc w:val="left"/>
      <w:pPr>
        <w:ind w:left="1553" w:hanging="360"/>
      </w:pPr>
    </w:lvl>
    <w:lvl w:ilvl="2" w:tplc="040E001B" w:tentative="1">
      <w:start w:val="1"/>
      <w:numFmt w:val="lowerRoman"/>
      <w:lvlText w:val="%3."/>
      <w:lvlJc w:val="right"/>
      <w:pPr>
        <w:ind w:left="2273" w:hanging="180"/>
      </w:pPr>
    </w:lvl>
    <w:lvl w:ilvl="3" w:tplc="040E000F" w:tentative="1">
      <w:start w:val="1"/>
      <w:numFmt w:val="decimal"/>
      <w:lvlText w:val="%4."/>
      <w:lvlJc w:val="left"/>
      <w:pPr>
        <w:ind w:left="2993" w:hanging="360"/>
      </w:pPr>
    </w:lvl>
    <w:lvl w:ilvl="4" w:tplc="040E0019" w:tentative="1">
      <w:start w:val="1"/>
      <w:numFmt w:val="lowerLetter"/>
      <w:lvlText w:val="%5."/>
      <w:lvlJc w:val="left"/>
      <w:pPr>
        <w:ind w:left="3713" w:hanging="360"/>
      </w:pPr>
    </w:lvl>
    <w:lvl w:ilvl="5" w:tplc="040E001B" w:tentative="1">
      <w:start w:val="1"/>
      <w:numFmt w:val="lowerRoman"/>
      <w:lvlText w:val="%6."/>
      <w:lvlJc w:val="right"/>
      <w:pPr>
        <w:ind w:left="4433" w:hanging="180"/>
      </w:pPr>
    </w:lvl>
    <w:lvl w:ilvl="6" w:tplc="040E000F" w:tentative="1">
      <w:start w:val="1"/>
      <w:numFmt w:val="decimal"/>
      <w:lvlText w:val="%7."/>
      <w:lvlJc w:val="left"/>
      <w:pPr>
        <w:ind w:left="5153" w:hanging="360"/>
      </w:pPr>
    </w:lvl>
    <w:lvl w:ilvl="7" w:tplc="040E0019" w:tentative="1">
      <w:start w:val="1"/>
      <w:numFmt w:val="lowerLetter"/>
      <w:lvlText w:val="%8."/>
      <w:lvlJc w:val="left"/>
      <w:pPr>
        <w:ind w:left="5873" w:hanging="360"/>
      </w:pPr>
    </w:lvl>
    <w:lvl w:ilvl="8" w:tplc="040E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48995BF3"/>
    <w:multiLevelType w:val="hybridMultilevel"/>
    <w:tmpl w:val="755A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80EDA"/>
    <w:multiLevelType w:val="hybridMultilevel"/>
    <w:tmpl w:val="C6E034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12DB7"/>
    <w:multiLevelType w:val="hybridMultilevel"/>
    <w:tmpl w:val="24566684"/>
    <w:lvl w:ilvl="0" w:tplc="36AE1C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4A7F19"/>
    <w:multiLevelType w:val="hybridMultilevel"/>
    <w:tmpl w:val="6EDC7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0CD4"/>
    <w:multiLevelType w:val="hybridMultilevel"/>
    <w:tmpl w:val="D452EC6A"/>
    <w:lvl w:ilvl="0" w:tplc="45C03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E8722A"/>
    <w:multiLevelType w:val="hybridMultilevel"/>
    <w:tmpl w:val="99C813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120AD"/>
    <w:multiLevelType w:val="hybridMultilevel"/>
    <w:tmpl w:val="4AAAB8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5413D"/>
    <w:multiLevelType w:val="hybridMultilevel"/>
    <w:tmpl w:val="E79CFF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A7886"/>
    <w:multiLevelType w:val="hybridMultilevel"/>
    <w:tmpl w:val="12DE0E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D7623"/>
    <w:multiLevelType w:val="hybridMultilevel"/>
    <w:tmpl w:val="79C86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81587"/>
    <w:multiLevelType w:val="hybridMultilevel"/>
    <w:tmpl w:val="83385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2339B"/>
    <w:multiLevelType w:val="hybridMultilevel"/>
    <w:tmpl w:val="0DA0113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3D6478"/>
    <w:multiLevelType w:val="hybridMultilevel"/>
    <w:tmpl w:val="3F724E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B663C"/>
    <w:multiLevelType w:val="multilevel"/>
    <w:tmpl w:val="A766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AD663D"/>
    <w:multiLevelType w:val="hybridMultilevel"/>
    <w:tmpl w:val="EA28A8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22543">
    <w:abstractNumId w:val="16"/>
  </w:num>
  <w:num w:numId="2" w16cid:durableId="2020499297">
    <w:abstractNumId w:val="1"/>
  </w:num>
  <w:num w:numId="3" w16cid:durableId="1649899154">
    <w:abstractNumId w:val="11"/>
  </w:num>
  <w:num w:numId="4" w16cid:durableId="782114365">
    <w:abstractNumId w:val="0"/>
  </w:num>
  <w:num w:numId="5" w16cid:durableId="1613977720">
    <w:abstractNumId w:val="13"/>
  </w:num>
  <w:num w:numId="6" w16cid:durableId="566721725">
    <w:abstractNumId w:val="8"/>
  </w:num>
  <w:num w:numId="7" w16cid:durableId="294874967">
    <w:abstractNumId w:val="9"/>
  </w:num>
  <w:num w:numId="8" w16cid:durableId="1025980691">
    <w:abstractNumId w:val="14"/>
  </w:num>
  <w:num w:numId="9" w16cid:durableId="1904874439">
    <w:abstractNumId w:val="2"/>
  </w:num>
  <w:num w:numId="10" w16cid:durableId="380400111">
    <w:abstractNumId w:val="10"/>
  </w:num>
  <w:num w:numId="11" w16cid:durableId="1115292232">
    <w:abstractNumId w:val="7"/>
  </w:num>
  <w:num w:numId="12" w16cid:durableId="1139149566">
    <w:abstractNumId w:val="5"/>
  </w:num>
  <w:num w:numId="13" w16cid:durableId="336732766">
    <w:abstractNumId w:val="12"/>
  </w:num>
  <w:num w:numId="14" w16cid:durableId="1573075238">
    <w:abstractNumId w:val="18"/>
  </w:num>
  <w:num w:numId="15" w16cid:durableId="1943994716">
    <w:abstractNumId w:val="4"/>
  </w:num>
  <w:num w:numId="16" w16cid:durableId="207961681">
    <w:abstractNumId w:val="17"/>
  </w:num>
  <w:num w:numId="17" w16cid:durableId="1437554161">
    <w:abstractNumId w:val="15"/>
  </w:num>
  <w:num w:numId="18" w16cid:durableId="1597401923">
    <w:abstractNumId w:val="6"/>
  </w:num>
  <w:num w:numId="19" w16cid:durableId="85400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54"/>
    <w:rsid w:val="00014EEE"/>
    <w:rsid w:val="000234BE"/>
    <w:rsid w:val="00053E1C"/>
    <w:rsid w:val="00072B1B"/>
    <w:rsid w:val="00084B80"/>
    <w:rsid w:val="00097B9B"/>
    <w:rsid w:val="000A1F4B"/>
    <w:rsid w:val="000F6A54"/>
    <w:rsid w:val="00136354"/>
    <w:rsid w:val="00150432"/>
    <w:rsid w:val="00150F9F"/>
    <w:rsid w:val="00180833"/>
    <w:rsid w:val="001917F8"/>
    <w:rsid w:val="001A55DF"/>
    <w:rsid w:val="001B60F5"/>
    <w:rsid w:val="001D1F7A"/>
    <w:rsid w:val="001D1FB0"/>
    <w:rsid w:val="001E23A6"/>
    <w:rsid w:val="00210588"/>
    <w:rsid w:val="002250A8"/>
    <w:rsid w:val="002766C4"/>
    <w:rsid w:val="002B7D03"/>
    <w:rsid w:val="002D3554"/>
    <w:rsid w:val="002D5765"/>
    <w:rsid w:val="00310A87"/>
    <w:rsid w:val="00316E2F"/>
    <w:rsid w:val="00322736"/>
    <w:rsid w:val="003522F4"/>
    <w:rsid w:val="00360EFB"/>
    <w:rsid w:val="00361571"/>
    <w:rsid w:val="00361587"/>
    <w:rsid w:val="00370F7E"/>
    <w:rsid w:val="003A743E"/>
    <w:rsid w:val="003D1320"/>
    <w:rsid w:val="003D1583"/>
    <w:rsid w:val="003D1630"/>
    <w:rsid w:val="003F75CD"/>
    <w:rsid w:val="004154A6"/>
    <w:rsid w:val="00416D81"/>
    <w:rsid w:val="00416EA3"/>
    <w:rsid w:val="00424681"/>
    <w:rsid w:val="00454182"/>
    <w:rsid w:val="004617D6"/>
    <w:rsid w:val="00475F3D"/>
    <w:rsid w:val="004818B4"/>
    <w:rsid w:val="00484BDF"/>
    <w:rsid w:val="004B533B"/>
    <w:rsid w:val="004D5E2B"/>
    <w:rsid w:val="004E2CFB"/>
    <w:rsid w:val="004F4B91"/>
    <w:rsid w:val="00525605"/>
    <w:rsid w:val="00532935"/>
    <w:rsid w:val="00532AD0"/>
    <w:rsid w:val="005E5166"/>
    <w:rsid w:val="005F6ED7"/>
    <w:rsid w:val="0066421E"/>
    <w:rsid w:val="006C1AB4"/>
    <w:rsid w:val="006D6431"/>
    <w:rsid w:val="00703BF1"/>
    <w:rsid w:val="00730B9B"/>
    <w:rsid w:val="007A031D"/>
    <w:rsid w:val="00803653"/>
    <w:rsid w:val="00811AB0"/>
    <w:rsid w:val="00814F4F"/>
    <w:rsid w:val="00832424"/>
    <w:rsid w:val="008328B9"/>
    <w:rsid w:val="008573C5"/>
    <w:rsid w:val="00864F5D"/>
    <w:rsid w:val="0086719A"/>
    <w:rsid w:val="00893B7D"/>
    <w:rsid w:val="008A09AC"/>
    <w:rsid w:val="008A1799"/>
    <w:rsid w:val="008C44BC"/>
    <w:rsid w:val="008C5903"/>
    <w:rsid w:val="008D0A99"/>
    <w:rsid w:val="009079AF"/>
    <w:rsid w:val="00933E1E"/>
    <w:rsid w:val="00965BC5"/>
    <w:rsid w:val="00985C38"/>
    <w:rsid w:val="00986471"/>
    <w:rsid w:val="009A18D7"/>
    <w:rsid w:val="009A4CF1"/>
    <w:rsid w:val="009B152B"/>
    <w:rsid w:val="009B3643"/>
    <w:rsid w:val="009B39A8"/>
    <w:rsid w:val="009B79FA"/>
    <w:rsid w:val="009C238F"/>
    <w:rsid w:val="009F5854"/>
    <w:rsid w:val="00A30E22"/>
    <w:rsid w:val="00A55B2A"/>
    <w:rsid w:val="00A73D83"/>
    <w:rsid w:val="00AB532C"/>
    <w:rsid w:val="00AE7DFF"/>
    <w:rsid w:val="00AF07B2"/>
    <w:rsid w:val="00B107DE"/>
    <w:rsid w:val="00B12C01"/>
    <w:rsid w:val="00B13C67"/>
    <w:rsid w:val="00B62569"/>
    <w:rsid w:val="00B91C97"/>
    <w:rsid w:val="00BA69C8"/>
    <w:rsid w:val="00BE0FD5"/>
    <w:rsid w:val="00C54F07"/>
    <w:rsid w:val="00C557EB"/>
    <w:rsid w:val="00C560BE"/>
    <w:rsid w:val="00CA4300"/>
    <w:rsid w:val="00CC6942"/>
    <w:rsid w:val="00CF4E52"/>
    <w:rsid w:val="00D67770"/>
    <w:rsid w:val="00D72C3A"/>
    <w:rsid w:val="00DA65B4"/>
    <w:rsid w:val="00DB4FE9"/>
    <w:rsid w:val="00DE1E09"/>
    <w:rsid w:val="00E03CEE"/>
    <w:rsid w:val="00E20BE6"/>
    <w:rsid w:val="00E2146B"/>
    <w:rsid w:val="00E265FC"/>
    <w:rsid w:val="00F10B7C"/>
    <w:rsid w:val="00F11FDF"/>
    <w:rsid w:val="00F302A2"/>
    <w:rsid w:val="00F538C5"/>
    <w:rsid w:val="00F8471F"/>
    <w:rsid w:val="00FA52D0"/>
    <w:rsid w:val="00FA68F2"/>
    <w:rsid w:val="00FC07A1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9E4A"/>
  <w14:defaultImageDpi w14:val="32767"/>
  <w15:chartTrackingRefBased/>
  <w15:docId w15:val="{CC207715-3989-444E-8C1B-9790F960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1799"/>
  </w:style>
  <w:style w:type="paragraph" w:styleId="Cmsor1">
    <w:name w:val="heading 1"/>
    <w:basedOn w:val="Norml"/>
    <w:link w:val="Cmsor1Char"/>
    <w:uiPriority w:val="9"/>
    <w:qFormat/>
    <w:rsid w:val="00416D81"/>
    <w:pPr>
      <w:widowControl w:val="0"/>
      <w:autoSpaceDE w:val="0"/>
      <w:autoSpaceDN w:val="0"/>
      <w:ind w:left="112" w:right="3167"/>
      <w:jc w:val="center"/>
      <w:outlineLvl w:val="0"/>
    </w:pPr>
    <w:rPr>
      <w:rFonts w:eastAsia="Times New Roman"/>
      <w:b/>
      <w:bCs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autoRedefine/>
    <w:unhideWhenUsed/>
    <w:rsid w:val="00CF4E52"/>
    <w:pPr>
      <w:jc w:val="both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CF4E52"/>
    <w:rPr>
      <w:sz w:val="20"/>
    </w:rPr>
  </w:style>
  <w:style w:type="character" w:styleId="Lbjegyzet-hivatkozs">
    <w:name w:val="footnote reference"/>
    <w:semiHidden/>
    <w:unhideWhenUsed/>
    <w:rsid w:val="009F585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50432"/>
    <w:pPr>
      <w:ind w:left="720"/>
      <w:contextualSpacing/>
    </w:pPr>
  </w:style>
  <w:style w:type="paragraph" w:customStyle="1" w:styleId="xmsolistparagraph">
    <w:name w:val="x_msolistparagraph"/>
    <w:basedOn w:val="Norml"/>
    <w:rsid w:val="00097B9B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16D81"/>
    <w:rPr>
      <w:rFonts w:eastAsia="Times New Roman"/>
      <w:b/>
      <w:bCs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477</Words>
  <Characters>3134</Characters>
  <Application>Microsoft Office Word</Application>
  <DocSecurity>0</DocSecurity>
  <Lines>522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 Kelemen Bence</dc:creator>
  <cp:keywords/>
  <dc:description/>
  <cp:lastModifiedBy>Dr. Békési Gábor</cp:lastModifiedBy>
  <cp:revision>5</cp:revision>
  <dcterms:created xsi:type="dcterms:W3CDTF">2026-02-07T11:35:00Z</dcterms:created>
  <dcterms:modified xsi:type="dcterms:W3CDTF">2026-02-07T14:01:00Z</dcterms:modified>
</cp:coreProperties>
</file>